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6" w:rsidRPr="00340B86" w:rsidRDefault="00340B86" w:rsidP="002E544C">
      <w:pPr>
        <w:pStyle w:val="Stopka"/>
        <w:ind w:left="709"/>
        <w:jc w:val="center"/>
        <w:rPr>
          <w:sz w:val="18"/>
          <w:szCs w:val="18"/>
        </w:rPr>
      </w:pPr>
      <w:r w:rsidRPr="00340B86">
        <w:rPr>
          <w:sz w:val="18"/>
          <w:szCs w:val="18"/>
        </w:rPr>
        <w:t xml:space="preserve">Projekt </w:t>
      </w:r>
      <w:r w:rsidRPr="00340B86">
        <w:rPr>
          <w:b/>
          <w:i/>
          <w:sz w:val="18"/>
          <w:szCs w:val="18"/>
        </w:rPr>
        <w:t xml:space="preserve">Analizy, badania i prognozy na rzecz Strategii Rozwoju Województwa Dolnośląskiego [POKl.08.01.04-02-003/08] </w:t>
      </w:r>
      <w:r w:rsidRPr="00340B86">
        <w:rPr>
          <w:sz w:val="18"/>
          <w:szCs w:val="18"/>
        </w:rPr>
        <w:t>współfinansowany przez Unię Europejską w ramach Europejskiego Funduszu Społecznego.</w:t>
      </w:r>
    </w:p>
    <w:p w:rsidR="00340B86" w:rsidRDefault="00340B86" w:rsidP="00D97DD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A200E" w:rsidRDefault="003A200E" w:rsidP="00D97DD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A339B" w:rsidRDefault="003A200E" w:rsidP="002E544C">
      <w:pPr>
        <w:spacing w:after="0" w:line="240" w:lineRule="auto"/>
        <w:ind w:left="709"/>
        <w:jc w:val="center"/>
        <w:rPr>
          <w:rFonts w:asciiTheme="minorHAnsi" w:hAnsiTheme="minorHAnsi"/>
          <w:b/>
          <w:sz w:val="36"/>
          <w:szCs w:val="36"/>
        </w:rPr>
      </w:pPr>
      <w:r w:rsidRPr="00EC1102">
        <w:rPr>
          <w:rFonts w:asciiTheme="minorHAnsi" w:hAnsiTheme="minorHAnsi"/>
          <w:b/>
          <w:sz w:val="36"/>
          <w:szCs w:val="36"/>
        </w:rPr>
        <w:t>OGŁOSZENIE O NABORZE EKSPERTÓW DO PROJEKTU</w:t>
      </w:r>
      <w:r w:rsidR="002E544C">
        <w:rPr>
          <w:rFonts w:asciiTheme="minorHAnsi" w:hAnsiTheme="minorHAnsi"/>
          <w:b/>
          <w:sz w:val="36"/>
          <w:szCs w:val="36"/>
        </w:rPr>
        <w:t xml:space="preserve"> </w:t>
      </w:r>
    </w:p>
    <w:p w:rsidR="003A200E" w:rsidRPr="00EC1102" w:rsidRDefault="003A200E" w:rsidP="002E544C">
      <w:pPr>
        <w:spacing w:after="0" w:line="240" w:lineRule="auto"/>
        <w:ind w:left="709"/>
        <w:jc w:val="center"/>
        <w:rPr>
          <w:rFonts w:asciiTheme="minorHAnsi" w:hAnsiTheme="minorHAnsi"/>
          <w:b/>
          <w:sz w:val="36"/>
          <w:szCs w:val="36"/>
        </w:rPr>
      </w:pPr>
      <w:r w:rsidRPr="00EC1102">
        <w:rPr>
          <w:rFonts w:asciiTheme="minorHAnsi" w:hAnsiTheme="minorHAnsi"/>
          <w:b/>
          <w:sz w:val="36"/>
          <w:szCs w:val="36"/>
        </w:rPr>
        <w:t>ANALIZY, BADANIA I PROGNOZY NA RZECZ STRATEGII ROZWOJU WOJEWÓDZTWA DOLNOŚLĄSKIEGO</w:t>
      </w:r>
    </w:p>
    <w:p w:rsidR="003A200E" w:rsidRPr="003A200E" w:rsidRDefault="003A200E" w:rsidP="00D97DD2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3A200E" w:rsidRPr="00202333" w:rsidRDefault="003A200E" w:rsidP="00CA339B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Szanowni Państwo</w:t>
      </w:r>
    </w:p>
    <w:p w:rsidR="003A200E" w:rsidRPr="00202333" w:rsidRDefault="003A200E" w:rsidP="00CA339B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 xml:space="preserve">W związku z realizacją projektu „Analizy, badania i prognozy na rzecz Strategii Rozwoju Województwa Dolnośląskiego” współfinansowanego przez Unię Europejską w ramach Europejskiego Funduszu Społecznego, Dolnośląska Agencja Współpracy Gospodarczej Sp. z o.o. jako Partner Urzędu Marszałkowskiego i przedstawiciel Konsorcjum składającego się </w:t>
      </w:r>
      <w:r w:rsidR="00825C23">
        <w:rPr>
          <w:rFonts w:asciiTheme="minorHAnsi" w:hAnsiTheme="minorHAnsi"/>
          <w:sz w:val="24"/>
          <w:szCs w:val="24"/>
        </w:rPr>
        <w:br/>
      </w:r>
      <w:r w:rsidRPr="00202333">
        <w:rPr>
          <w:rFonts w:asciiTheme="minorHAnsi" w:hAnsiTheme="minorHAnsi"/>
          <w:sz w:val="24"/>
          <w:szCs w:val="24"/>
        </w:rPr>
        <w:t xml:space="preserve">z Uniwersytetu Wrocławskiego, Uniwersytetu Ekonomicznego, Uniwersytetu Przyrodniczego </w:t>
      </w:r>
      <w:r w:rsidR="00825C23">
        <w:rPr>
          <w:rFonts w:asciiTheme="minorHAnsi" w:hAnsiTheme="minorHAnsi"/>
          <w:sz w:val="24"/>
          <w:szCs w:val="24"/>
        </w:rPr>
        <w:br/>
      </w:r>
      <w:r w:rsidRPr="00202333">
        <w:rPr>
          <w:rFonts w:asciiTheme="minorHAnsi" w:hAnsiTheme="minorHAnsi"/>
          <w:sz w:val="24"/>
          <w:szCs w:val="24"/>
        </w:rPr>
        <w:t>i Politechniki Wrocławskiej zaprasza do składania ofert do Zespołów Ekspertów opracowujących poniższe analizy:</w:t>
      </w:r>
    </w:p>
    <w:p w:rsidR="003A200E" w:rsidRPr="00202333" w:rsidRDefault="003A200E" w:rsidP="00CA339B">
      <w:p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02333">
        <w:rPr>
          <w:rFonts w:asciiTheme="minorHAnsi" w:hAnsiTheme="minorHAnsi"/>
          <w:b/>
          <w:sz w:val="24"/>
          <w:szCs w:val="24"/>
        </w:rPr>
        <w:t>Z zakresu sfery gospodarczej:</w:t>
      </w:r>
    </w:p>
    <w:p w:rsidR="003A200E" w:rsidRPr="00202333" w:rsidRDefault="003A200E" w:rsidP="00825C23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atrakcyjności inwestycyjnej regionu w świetle współczesnych trendów. Opracowanie analiz zawierających rekomendacje dotyczące pożądanych działań dla zwiększania atrakcyjności gospodarczej regionu.</w:t>
      </w:r>
    </w:p>
    <w:p w:rsidR="003A200E" w:rsidRPr="00202333" w:rsidRDefault="003A200E" w:rsidP="00825C23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tendencji rozwojowych regionu w odniesieniu do zgodności ze strategią.</w:t>
      </w:r>
    </w:p>
    <w:p w:rsidR="003A200E" w:rsidRPr="00202333" w:rsidRDefault="003A200E" w:rsidP="00825C23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aktywności dolnośląskich podmiotów gospodarczych. Wyznaczenie głównych trendów. Impulsy patentowe. Studia Przypadków.</w:t>
      </w:r>
    </w:p>
    <w:p w:rsidR="003A200E" w:rsidRPr="00202333" w:rsidRDefault="003A200E" w:rsidP="00CA339B">
      <w:p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02333">
        <w:rPr>
          <w:rFonts w:asciiTheme="minorHAnsi" w:hAnsiTheme="minorHAnsi"/>
          <w:b/>
          <w:sz w:val="24"/>
          <w:szCs w:val="24"/>
        </w:rPr>
        <w:t>Z zakresu sfery społecznej:</w:t>
      </w:r>
    </w:p>
    <w:p w:rsidR="003A200E" w:rsidRPr="00202333" w:rsidRDefault="003A200E" w:rsidP="00825C23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rozwoju społecznego w świetle programowania rozwoju gospodarczego na podstawie prognoz zmian demograficznych i społecznych na rozwój gospodarczy Dolnego Śląska.</w:t>
      </w:r>
    </w:p>
    <w:p w:rsidR="003A200E" w:rsidRPr="00202333" w:rsidRDefault="003A200E" w:rsidP="00825C23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systemu edukacji w świetle zmian demograficznych i społecznych regionu. Określenie zapotrzebowania na edukację na różnych poziomach w regionie w świetle prognoz demograficznych i społecznych.</w:t>
      </w:r>
    </w:p>
    <w:p w:rsidR="003A200E" w:rsidRPr="00202333" w:rsidRDefault="003A200E" w:rsidP="00825C23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zagrożeń społecznych dla Dolnego Śląska. Wykorzystanie wyników sondaży społecznych w różnych obszarach życia do prognozowania zagrożeń społecznych w regionie.</w:t>
      </w:r>
    </w:p>
    <w:p w:rsidR="003A200E" w:rsidRPr="00202333" w:rsidRDefault="003A200E" w:rsidP="00937839">
      <w:p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02333">
        <w:rPr>
          <w:rFonts w:asciiTheme="minorHAnsi" w:hAnsiTheme="minorHAnsi"/>
          <w:b/>
          <w:sz w:val="24"/>
          <w:szCs w:val="24"/>
        </w:rPr>
        <w:t>Z zakresu sfery przestrzennej:</w:t>
      </w:r>
    </w:p>
    <w:p w:rsidR="003A200E" w:rsidRPr="00202333" w:rsidRDefault="003A200E" w:rsidP="00825C23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stanu i procesów integracji społeczno – gospodarczej, instytucjonalnej i przestrzennej regionu. Dokonanie analizy dotyczącej koegzystencji funkcji ochronnych oraz rozwoju systemów komunikacji i sieci infrastruktury w województwie dolnośląskim.</w:t>
      </w:r>
    </w:p>
    <w:p w:rsidR="003A200E" w:rsidRPr="00202333" w:rsidRDefault="003A200E" w:rsidP="00825C23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 xml:space="preserve">Analiza wykorzystania naturalnych bogactw regionu w kontekście rozwoju społeczno – gospodarczego z uwzględnieniem przekrojów przestrzennych, w związku z perspektywą wyczerpania złóż naturalnych. Opracowanie założeń do Strategii Zrównoważonego Rozwoju </w:t>
      </w:r>
      <w:r w:rsidR="002E544C">
        <w:rPr>
          <w:rFonts w:asciiTheme="minorHAnsi" w:hAnsiTheme="minorHAnsi"/>
          <w:sz w:val="24"/>
          <w:szCs w:val="24"/>
        </w:rPr>
        <w:br/>
      </w:r>
      <w:r w:rsidRPr="00202333">
        <w:rPr>
          <w:rFonts w:asciiTheme="minorHAnsi" w:hAnsiTheme="minorHAnsi"/>
          <w:sz w:val="24"/>
          <w:szCs w:val="24"/>
        </w:rPr>
        <w:t>w tym zakresie.</w:t>
      </w:r>
    </w:p>
    <w:p w:rsidR="003A200E" w:rsidRPr="00202333" w:rsidRDefault="003A200E" w:rsidP="00825C23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Analiza określająca wpływ zintegrowanego zarządzania obszarem metropolitalnym na region.</w:t>
      </w:r>
    </w:p>
    <w:p w:rsidR="003A200E" w:rsidRPr="00202333" w:rsidRDefault="003A200E" w:rsidP="00825C23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 xml:space="preserve">Dolny Śląsk w sferze (sieci) makroregionalnej i globalnej. Dokonanie analizy regionu </w:t>
      </w:r>
      <w:r w:rsidR="00F17FAA">
        <w:rPr>
          <w:rFonts w:asciiTheme="minorHAnsi" w:hAnsiTheme="minorHAnsi"/>
          <w:sz w:val="24"/>
          <w:szCs w:val="24"/>
        </w:rPr>
        <w:br/>
      </w:r>
      <w:r w:rsidRPr="00202333">
        <w:rPr>
          <w:rFonts w:asciiTheme="minorHAnsi" w:hAnsiTheme="minorHAnsi"/>
          <w:sz w:val="24"/>
          <w:szCs w:val="24"/>
        </w:rPr>
        <w:t>w kontekście spójności zewnętrznej, przestrzennej i gospodarczej.</w:t>
      </w:r>
    </w:p>
    <w:p w:rsidR="003A200E" w:rsidRPr="00202333" w:rsidRDefault="003A200E" w:rsidP="00825C23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>Modele rozwoju dla terenów urbanizujących się w obrębie wielofunkcyjnych terenów wiejskich w regionie.</w:t>
      </w:r>
    </w:p>
    <w:p w:rsidR="003A200E" w:rsidRPr="00202333" w:rsidRDefault="003A200E" w:rsidP="00937839">
      <w:p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02333">
        <w:rPr>
          <w:rFonts w:asciiTheme="minorHAnsi" w:hAnsiTheme="minorHAnsi"/>
          <w:b/>
          <w:sz w:val="24"/>
          <w:szCs w:val="24"/>
        </w:rPr>
        <w:t>oraz analizy zbiorczej dotyczącej:</w:t>
      </w:r>
    </w:p>
    <w:p w:rsidR="003A200E" w:rsidRPr="00202333" w:rsidRDefault="003A200E" w:rsidP="00607CD8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 xml:space="preserve">Analizy dokumentów na poziomie regionalnym, ich uporządkowania oraz oceny aktualności </w:t>
      </w:r>
      <w:r w:rsidR="002E544C">
        <w:rPr>
          <w:rFonts w:asciiTheme="minorHAnsi" w:hAnsiTheme="minorHAnsi"/>
          <w:sz w:val="24"/>
          <w:szCs w:val="24"/>
        </w:rPr>
        <w:br/>
      </w:r>
      <w:r w:rsidRPr="00202333">
        <w:rPr>
          <w:rFonts w:asciiTheme="minorHAnsi" w:hAnsiTheme="minorHAnsi"/>
          <w:sz w:val="24"/>
          <w:szCs w:val="24"/>
        </w:rPr>
        <w:t>i przydatności w kształtowaniu bieżących i przyszłych procesów społecznych i gospodarczych regionu wraz z rekomendacjami co do dokumentów niezbędnych do opracowania dla procesów społeczno – gospodarczych zachodzących w regionie.</w:t>
      </w:r>
    </w:p>
    <w:p w:rsidR="003A200E" w:rsidRPr="00202333" w:rsidRDefault="003A200E" w:rsidP="00607CD8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3A200E" w:rsidRPr="00202333" w:rsidRDefault="003A200E" w:rsidP="00607CD8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 xml:space="preserve">Swoją kandydaturę (CV, wykaz publikacji - opcjonalnie, wybór analiz, którymi jesteście Państwo zainteresowani) proszę przesłać na adres mailowy: </w:t>
      </w:r>
      <w:r w:rsidRPr="00202333">
        <w:rPr>
          <w:rFonts w:asciiTheme="minorHAnsi" w:hAnsiTheme="minorHAnsi"/>
          <w:b/>
          <w:sz w:val="24"/>
          <w:szCs w:val="24"/>
        </w:rPr>
        <w:t>helena.kaniewska@dawg.pl</w:t>
      </w:r>
      <w:r w:rsidRPr="00202333">
        <w:rPr>
          <w:rFonts w:asciiTheme="minorHAnsi" w:hAnsiTheme="minorHAnsi"/>
          <w:sz w:val="24"/>
          <w:szCs w:val="24"/>
        </w:rPr>
        <w:t xml:space="preserve">  </w:t>
      </w:r>
    </w:p>
    <w:p w:rsidR="003A200E" w:rsidRPr="00202333" w:rsidRDefault="003A200E" w:rsidP="00607CD8">
      <w:p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3A200E" w:rsidRPr="00202333" w:rsidRDefault="003A200E" w:rsidP="00607CD8">
      <w:p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02333">
        <w:rPr>
          <w:rFonts w:asciiTheme="minorHAnsi" w:hAnsiTheme="minorHAnsi"/>
          <w:b/>
          <w:sz w:val="24"/>
          <w:szCs w:val="24"/>
        </w:rPr>
        <w:t>Oferty proszę składać do 28 maja 2010 r.</w:t>
      </w:r>
    </w:p>
    <w:p w:rsidR="003A200E" w:rsidRPr="00202333" w:rsidRDefault="003A200E" w:rsidP="00607CD8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68060D" w:rsidRPr="00202333" w:rsidRDefault="003A200E" w:rsidP="00607CD8">
      <w:pPr>
        <w:spacing w:after="0" w:line="240" w:lineRule="auto"/>
        <w:ind w:left="709"/>
        <w:jc w:val="both"/>
        <w:rPr>
          <w:sz w:val="24"/>
          <w:szCs w:val="24"/>
        </w:rPr>
      </w:pPr>
      <w:r w:rsidRPr="00202333">
        <w:rPr>
          <w:rFonts w:asciiTheme="minorHAnsi" w:hAnsiTheme="minorHAnsi"/>
          <w:sz w:val="24"/>
          <w:szCs w:val="24"/>
        </w:rPr>
        <w:t xml:space="preserve">Po tym terminie skontaktujemy się z Państwem w celu ustalenia daty spotkania. </w:t>
      </w:r>
    </w:p>
    <w:p w:rsidR="0068060D" w:rsidRDefault="0068060D" w:rsidP="0068060D">
      <w:pPr>
        <w:spacing w:after="0" w:line="240" w:lineRule="auto"/>
        <w:ind w:left="1531"/>
        <w:jc w:val="both"/>
        <w:rPr>
          <w:sz w:val="24"/>
        </w:rPr>
      </w:pPr>
    </w:p>
    <w:p w:rsidR="0068060D" w:rsidRPr="000474CD" w:rsidRDefault="0068060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  <w:r>
        <w:rPr>
          <w:sz w:val="24"/>
        </w:rPr>
        <w:tab/>
      </w:r>
    </w:p>
    <w:sectPr w:rsidR="0068060D" w:rsidRPr="000474CD" w:rsidSect="00340B86">
      <w:headerReference w:type="default" r:id="rId8"/>
      <w:footerReference w:type="default" r:id="rId9"/>
      <w:pgSz w:w="11906" w:h="16838"/>
      <w:pgMar w:top="2376" w:right="851" w:bottom="851" w:left="85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AA" w:rsidRDefault="002E4BAA" w:rsidP="004F1963">
      <w:pPr>
        <w:spacing w:after="0" w:line="240" w:lineRule="auto"/>
      </w:pPr>
      <w:r>
        <w:separator/>
      </w:r>
    </w:p>
  </w:endnote>
  <w:endnote w:type="continuationSeparator" w:id="0">
    <w:p w:rsidR="002E4BAA" w:rsidRDefault="002E4BAA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BD22A1">
    <w:pPr>
      <w:pStyle w:val="Stopka"/>
    </w:pPr>
    <w:r>
      <w:rPr>
        <w:noProof/>
        <w:lang w:eastAsia="pl-PL"/>
      </w:rPr>
      <w:drawing>
        <wp:inline distT="0" distB="0" distL="0" distR="0">
          <wp:extent cx="6477000" cy="1000125"/>
          <wp:effectExtent l="19050" t="0" r="0" b="0"/>
          <wp:docPr id="1" name="Obraz 1" descr="stopka do ogłos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do ogłosze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477000" cy="5495925"/>
          <wp:effectExtent l="19050" t="0" r="0" b="0"/>
          <wp:docPr id="2" name="Obraz 2" descr="stopka do oglos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oglosze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9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AA" w:rsidRDefault="002E4BAA" w:rsidP="004F1963">
      <w:pPr>
        <w:spacing w:after="0" w:line="240" w:lineRule="auto"/>
      </w:pPr>
      <w:r>
        <w:separator/>
      </w:r>
    </w:p>
  </w:footnote>
  <w:footnote w:type="continuationSeparator" w:id="0">
    <w:p w:rsidR="002E4BAA" w:rsidRDefault="002E4BAA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340B86" w:rsidP="004F1963">
    <w:pPr>
      <w:pStyle w:val="Nagwek"/>
      <w:tabs>
        <w:tab w:val="clear" w:pos="4536"/>
        <w:tab w:val="clear" w:pos="9072"/>
      </w:tabs>
    </w:pPr>
    <w:r>
      <w:rPr>
        <w:noProof/>
        <w:lang w:val="en-US"/>
      </w:rPr>
      <w:pict>
        <v:group id="_x0000_s2049" style="position:absolute;margin-left:-7.3pt;margin-top:-22.25pt;width:526pt;height:75pt;z-index:-251658752" coordorigin="810,7307" coordsize="10520,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0;top:7307;width:3090;height:1500" wrapcoords="-105 0 -105 21384 21600 21384 21600 0 -105 0">
            <v:imagedata r:id="rId1" o:title=""/>
          </v:shape>
          <v:shape id="Obraz 1" o:spid="_x0000_s2051" type="#_x0000_t75" style="position:absolute;left:8615;top:7562;width:2715;height:1005;visibility:visible">
            <v:imagedata r:id="rId2" o:title=""/>
          </v:shape>
          <v:shape id="_x0000_s2052" type="#_x0000_t75" style="position:absolute;left:6755;top:7762;width:1600;height:640">
            <v:imagedata r:id="rId3" o:title=""/>
          </v:shape>
          <v:shape id="Obraz 1" o:spid="_x0000_s2053" type="#_x0000_t75" style="position:absolute;left:4248;top:7762;width:1737;height:610;visibility:visible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B6E"/>
    <w:multiLevelType w:val="hybridMultilevel"/>
    <w:tmpl w:val="D4D20C9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136606"/>
    <w:multiLevelType w:val="hybridMultilevel"/>
    <w:tmpl w:val="1C5AF08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981A88"/>
    <w:multiLevelType w:val="hybridMultilevel"/>
    <w:tmpl w:val="8752EE8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474CD"/>
    <w:rsid w:val="00092872"/>
    <w:rsid w:val="000F342B"/>
    <w:rsid w:val="00120FE2"/>
    <w:rsid w:val="00130302"/>
    <w:rsid w:val="001A7CAA"/>
    <w:rsid w:val="001D0266"/>
    <w:rsid w:val="00202333"/>
    <w:rsid w:val="002306B3"/>
    <w:rsid w:val="00260B5E"/>
    <w:rsid w:val="002621FD"/>
    <w:rsid w:val="002735BC"/>
    <w:rsid w:val="00285AD6"/>
    <w:rsid w:val="002A575F"/>
    <w:rsid w:val="002C6899"/>
    <w:rsid w:val="002E4BAA"/>
    <w:rsid w:val="002E544C"/>
    <w:rsid w:val="00340B86"/>
    <w:rsid w:val="003A200E"/>
    <w:rsid w:val="00414602"/>
    <w:rsid w:val="004F1963"/>
    <w:rsid w:val="00562ECD"/>
    <w:rsid w:val="00587F36"/>
    <w:rsid w:val="005B4F9F"/>
    <w:rsid w:val="0060407A"/>
    <w:rsid w:val="00607CD8"/>
    <w:rsid w:val="0062223C"/>
    <w:rsid w:val="0066760F"/>
    <w:rsid w:val="0068060D"/>
    <w:rsid w:val="006D23CF"/>
    <w:rsid w:val="007231AD"/>
    <w:rsid w:val="007E6099"/>
    <w:rsid w:val="00825C23"/>
    <w:rsid w:val="008B33FF"/>
    <w:rsid w:val="008C73B7"/>
    <w:rsid w:val="00937839"/>
    <w:rsid w:val="00960ADE"/>
    <w:rsid w:val="009B578E"/>
    <w:rsid w:val="00A81876"/>
    <w:rsid w:val="00AB3890"/>
    <w:rsid w:val="00AD1588"/>
    <w:rsid w:val="00AD68AC"/>
    <w:rsid w:val="00B32848"/>
    <w:rsid w:val="00B40D64"/>
    <w:rsid w:val="00BA1E20"/>
    <w:rsid w:val="00BD22A1"/>
    <w:rsid w:val="00C307A6"/>
    <w:rsid w:val="00C35B29"/>
    <w:rsid w:val="00C62D01"/>
    <w:rsid w:val="00CA25E5"/>
    <w:rsid w:val="00CA339B"/>
    <w:rsid w:val="00CA6A43"/>
    <w:rsid w:val="00CA744B"/>
    <w:rsid w:val="00CC2675"/>
    <w:rsid w:val="00D959A7"/>
    <w:rsid w:val="00D97DD2"/>
    <w:rsid w:val="00E861B4"/>
    <w:rsid w:val="00EC1102"/>
    <w:rsid w:val="00ED6B76"/>
    <w:rsid w:val="00F01F0A"/>
    <w:rsid w:val="00F113DB"/>
    <w:rsid w:val="00F17FAA"/>
    <w:rsid w:val="00F36DA4"/>
    <w:rsid w:val="00F67DC1"/>
    <w:rsid w:val="00F96455"/>
    <w:rsid w:val="00FC3CF4"/>
    <w:rsid w:val="00FD36C6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3057-B805-4BA1-B3EE-2C38BC6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pgadzicki</dc:creator>
  <cp:keywords/>
  <dc:description/>
  <cp:lastModifiedBy>tbogusz</cp:lastModifiedBy>
  <cp:revision>2</cp:revision>
  <cp:lastPrinted>2009-05-14T22:51:00Z</cp:lastPrinted>
  <dcterms:created xsi:type="dcterms:W3CDTF">2010-05-19T08:26:00Z</dcterms:created>
  <dcterms:modified xsi:type="dcterms:W3CDTF">2010-05-19T08:26:00Z</dcterms:modified>
</cp:coreProperties>
</file>