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5050DB" w:rsidTr="005050DB">
        <w:trPr>
          <w:trHeight w:val="1411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50DB" w:rsidRDefault="005050DB">
            <w:pPr>
              <w:tabs>
                <w:tab w:val="left" w:pos="5670"/>
              </w:tabs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margin">
                    <wp:posOffset>125095</wp:posOffset>
                  </wp:positionV>
                  <wp:extent cx="1276350" cy="676910"/>
                  <wp:effectExtent l="0" t="0" r="0" b="0"/>
                  <wp:wrapNone/>
                  <wp:docPr id="12" name="Grafik 12" descr="Beschreibung: Beschreibung: http://www.umwd.dolnyslask.pl/fileadmin/user_upload/wks/logotyp-umwd_n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Beschreibung: Beschreibung: http://www.umwd.dolnyslask.pl/fileadmin/user_upload/wks/logotyp-umwd_no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28" t="13048" r="10028" b="9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50DB" w:rsidRDefault="005050DB">
            <w:pPr>
              <w:tabs>
                <w:tab w:val="left" w:pos="5670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319405</wp:posOffset>
                  </wp:positionV>
                  <wp:extent cx="702945" cy="438150"/>
                  <wp:effectExtent l="19050" t="19050" r="190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131445</wp:posOffset>
                  </wp:positionV>
                  <wp:extent cx="711835" cy="400050"/>
                  <wp:effectExtent l="19050" t="1905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DB" w:rsidRDefault="005050DB">
            <w:pPr>
              <w:tabs>
                <w:tab w:val="left" w:pos="5670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margin">
                    <wp:posOffset>531495</wp:posOffset>
                  </wp:positionV>
                  <wp:extent cx="1989455" cy="269240"/>
                  <wp:effectExtent l="0" t="0" r="0" b="0"/>
                  <wp:wrapNone/>
                  <wp:docPr id="4" name="Grafik 2" descr="Beschreibung: C:\Users\leisering\Downloads\wfs_hausfarbe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eschreibung: C:\Users\leisering\Downloads\wfs_hausfarbe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1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5B6E"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-50610</wp:posOffset>
                  </wp:positionH>
                  <wp:positionV relativeFrom="paragraph">
                    <wp:posOffset>123825</wp:posOffset>
                  </wp:positionV>
                  <wp:extent cx="1924050" cy="310515"/>
                  <wp:effectExtent l="0" t="0" r="0" b="0"/>
                  <wp:wrapNone/>
                  <wp:docPr id="2" name="Grafik 2" descr="J:\projekte\2015\AK\Polen\15-5107 PSWF_\04_Teilnehmerakquise\01_Akquiseunterlagen\Logo_PSWF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projekte\2015\AK\Polen\15-5107 PSWF_\04_Teilnehmerakquise\01_Akquiseunterlagen\Logo_PSWF_2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37" t="15230" b="20647"/>
                          <a:stretch/>
                        </pic:blipFill>
                        <pic:spPr bwMode="auto">
                          <a:xfrm>
                            <a:off x="0" y="0"/>
                            <a:ext cx="192405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2726055</wp:posOffset>
                  </wp:positionH>
                  <wp:positionV relativeFrom="margin">
                    <wp:posOffset>5203190</wp:posOffset>
                  </wp:positionV>
                  <wp:extent cx="2110740" cy="289560"/>
                  <wp:effectExtent l="0" t="0" r="0" b="0"/>
                  <wp:wrapNone/>
                  <wp:docPr id="3" name="Grafik 3" descr="Beschreibung: Beschreibung: C:\Users\leisering\Downloads\wfs_hausfarbe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Beschreibung: C:\Users\leisering\Downloads\wfs_hausfarbe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2DCC" w:rsidRPr="00EB6862" w:rsidRDefault="006A2DCC" w:rsidP="00A737AB">
      <w:pPr>
        <w:jc w:val="center"/>
        <w:rPr>
          <w:rFonts w:ascii="Calibri" w:hAnsi="Calibri" w:cs="Arial"/>
          <w:b/>
          <w:sz w:val="4"/>
          <w:szCs w:val="4"/>
        </w:rPr>
      </w:pPr>
      <w:bookmarkStart w:id="1" w:name="titel"/>
      <w:bookmarkStart w:id="2" w:name="zittau"/>
      <w:bookmarkEnd w:id="1"/>
      <w:bookmarkEnd w:id="2"/>
    </w:p>
    <w:p w:rsidR="008E3E4C" w:rsidRPr="00190087" w:rsidRDefault="008E3E4C" w:rsidP="008E3E4C">
      <w:pPr>
        <w:pStyle w:val="Tekstpodstawowy"/>
        <w:outlineLvl w:val="0"/>
        <w:rPr>
          <w:rFonts w:cs="Arial"/>
          <w:sz w:val="20"/>
          <w:szCs w:val="20"/>
        </w:rPr>
      </w:pPr>
      <w:r w:rsidRPr="00190087">
        <w:rPr>
          <w:rFonts w:cs="Arial"/>
          <w:sz w:val="20"/>
          <w:szCs w:val="20"/>
        </w:rPr>
        <w:t>FORMULARZ ZGŁOSZENIOWY</w:t>
      </w:r>
    </w:p>
    <w:p w:rsidR="008E3E4C" w:rsidRPr="00190087" w:rsidRDefault="008E3E4C" w:rsidP="008E3E4C">
      <w:pPr>
        <w:rPr>
          <w:rStyle w:val="Hipercze"/>
          <w:rFonts w:asciiTheme="minorHAnsi" w:hAnsiTheme="minorHAnsi"/>
          <w:b/>
          <w:color w:val="auto"/>
          <w:sz w:val="20"/>
          <w:u w:val="none"/>
          <w:lang w:val="pl-PL"/>
        </w:rPr>
      </w:pPr>
      <w:r w:rsidRPr="00190087">
        <w:rPr>
          <w:rStyle w:val="Hipercze"/>
          <w:rFonts w:asciiTheme="minorHAnsi" w:hAnsiTheme="minorHAnsi"/>
          <w:b/>
          <w:color w:val="auto"/>
          <w:sz w:val="20"/>
          <w:u w:val="none"/>
          <w:lang w:val="pl-PL"/>
        </w:rPr>
        <w:t>Deklaruję udział w dolnośląsko –saksońskiej konferencji nt.:</w:t>
      </w:r>
    </w:p>
    <w:p w:rsidR="008E3E4C" w:rsidRPr="00190087" w:rsidRDefault="008E3E4C" w:rsidP="008E3E4C">
      <w:pPr>
        <w:jc w:val="center"/>
        <w:rPr>
          <w:rStyle w:val="Hipercze"/>
          <w:rFonts w:asciiTheme="minorHAnsi" w:hAnsiTheme="minorHAnsi"/>
          <w:b/>
          <w:color w:val="auto"/>
          <w:sz w:val="20"/>
          <w:u w:val="none"/>
          <w:lang w:val="pl-PL"/>
        </w:rPr>
      </w:pPr>
      <w:r w:rsidRPr="00190087">
        <w:rPr>
          <w:rStyle w:val="Hipercze"/>
          <w:rFonts w:asciiTheme="minorHAnsi" w:hAnsiTheme="minorHAnsi"/>
          <w:b/>
          <w:color w:val="auto"/>
          <w:sz w:val="20"/>
          <w:u w:val="none"/>
          <w:lang w:val="pl-PL"/>
        </w:rPr>
        <w:t>„Surowce naturalne w gospodarce o obiegu zamkniętym</w:t>
      </w:r>
    </w:p>
    <w:p w:rsidR="008E3E4C" w:rsidRPr="00190087" w:rsidRDefault="008E3E4C" w:rsidP="008E3E4C">
      <w:pPr>
        <w:jc w:val="center"/>
        <w:rPr>
          <w:rStyle w:val="Hipercze"/>
          <w:rFonts w:asciiTheme="minorHAnsi" w:hAnsiTheme="minorHAnsi"/>
          <w:b/>
          <w:color w:val="auto"/>
          <w:sz w:val="20"/>
          <w:u w:val="none"/>
          <w:lang w:val="pl-PL"/>
        </w:rPr>
      </w:pPr>
      <w:r w:rsidRPr="00190087">
        <w:rPr>
          <w:rStyle w:val="Hipercze"/>
          <w:rFonts w:asciiTheme="minorHAnsi" w:hAnsiTheme="minorHAnsi"/>
          <w:b/>
          <w:color w:val="auto"/>
          <w:sz w:val="20"/>
          <w:u w:val="none"/>
          <w:lang w:val="pl-PL"/>
        </w:rPr>
        <w:t>– wyzwania dla regionów górniczych na przykładzie Dolnego Śląska i Saksonii”</w:t>
      </w:r>
    </w:p>
    <w:p w:rsidR="008E3E4C" w:rsidRPr="00190087" w:rsidRDefault="008E3E4C" w:rsidP="008E3E4C">
      <w:pPr>
        <w:rPr>
          <w:rFonts w:asciiTheme="minorHAnsi" w:hAnsiTheme="minorHAnsi"/>
          <w:sz w:val="20"/>
          <w:lang w:val="pl-PL"/>
        </w:rPr>
      </w:pPr>
      <w:r w:rsidRPr="00190087">
        <w:rPr>
          <w:rFonts w:asciiTheme="minorHAnsi" w:hAnsiTheme="minorHAnsi"/>
          <w:sz w:val="20"/>
          <w:lang w:val="pl-PL"/>
        </w:rPr>
        <w:tab/>
      </w:r>
      <w:r w:rsidRPr="00190087">
        <w:rPr>
          <w:rFonts w:asciiTheme="minorHAnsi" w:hAnsiTheme="minorHAnsi"/>
          <w:sz w:val="20"/>
          <w:lang w:val="pl-PL"/>
        </w:rPr>
        <w:tab/>
      </w:r>
    </w:p>
    <w:p w:rsidR="008E3E4C" w:rsidRPr="00190087" w:rsidRDefault="008E3E4C" w:rsidP="008E3E4C">
      <w:pPr>
        <w:rPr>
          <w:rFonts w:asciiTheme="minorHAnsi" w:hAnsiTheme="minorHAnsi" w:cs="Arial"/>
          <w:b/>
          <w:sz w:val="20"/>
          <w:lang w:val="pl-PL"/>
        </w:rPr>
      </w:pPr>
      <w:r w:rsidRPr="00190087">
        <w:rPr>
          <w:rFonts w:asciiTheme="minorHAnsi" w:hAnsiTheme="minorHAnsi" w:cs="Arial"/>
          <w:b/>
          <w:sz w:val="20"/>
          <w:lang w:val="pl-PL"/>
        </w:rPr>
        <w:t xml:space="preserve">Termin:  </w:t>
      </w:r>
      <w:r w:rsidRPr="00190087">
        <w:rPr>
          <w:rFonts w:asciiTheme="minorHAnsi" w:hAnsiTheme="minorHAnsi" w:cs="Arial"/>
          <w:b/>
          <w:sz w:val="20"/>
          <w:lang w:val="pl-PL"/>
        </w:rPr>
        <w:tab/>
      </w:r>
      <w:r w:rsidRPr="00190087">
        <w:rPr>
          <w:rFonts w:asciiTheme="minorHAnsi" w:hAnsiTheme="minorHAnsi" w:cs="Arial"/>
          <w:sz w:val="20"/>
          <w:lang w:val="pl-PL"/>
        </w:rPr>
        <w:t>21 września 2016</w:t>
      </w:r>
      <w:r w:rsidRPr="00190087">
        <w:rPr>
          <w:rFonts w:asciiTheme="minorHAnsi" w:hAnsiTheme="minorHAnsi" w:cs="Arial"/>
          <w:b/>
          <w:sz w:val="20"/>
          <w:lang w:val="pl-PL"/>
        </w:rPr>
        <w:t xml:space="preserve"> </w:t>
      </w:r>
    </w:p>
    <w:p w:rsidR="008E3E4C" w:rsidRPr="00190087" w:rsidRDefault="008E3E4C" w:rsidP="008E3E4C">
      <w:pPr>
        <w:rPr>
          <w:rFonts w:asciiTheme="minorHAnsi" w:hAnsiTheme="minorHAnsi" w:cs="Arial"/>
          <w:b/>
          <w:sz w:val="20"/>
          <w:lang w:val="pl-PL"/>
        </w:rPr>
      </w:pPr>
    </w:p>
    <w:p w:rsidR="008E3E4C" w:rsidRPr="00190087" w:rsidRDefault="008E3E4C" w:rsidP="008E3E4C">
      <w:pPr>
        <w:rPr>
          <w:rFonts w:asciiTheme="minorHAnsi" w:hAnsiTheme="minorHAnsi" w:cs="Arial"/>
          <w:sz w:val="20"/>
          <w:lang w:val="pl-PL"/>
        </w:rPr>
      </w:pPr>
      <w:r w:rsidRPr="00190087">
        <w:rPr>
          <w:rFonts w:asciiTheme="minorHAnsi" w:hAnsiTheme="minorHAnsi" w:cs="Arial"/>
          <w:b/>
          <w:sz w:val="20"/>
          <w:lang w:val="pl-PL"/>
        </w:rPr>
        <w:t xml:space="preserve">Miejsce: </w:t>
      </w:r>
      <w:r w:rsidRPr="00190087">
        <w:rPr>
          <w:rFonts w:asciiTheme="minorHAnsi" w:hAnsiTheme="minorHAnsi" w:cs="Arial"/>
          <w:b/>
          <w:sz w:val="20"/>
          <w:lang w:val="pl-PL"/>
        </w:rPr>
        <w:tab/>
      </w:r>
      <w:r w:rsidRPr="00190087">
        <w:rPr>
          <w:rFonts w:asciiTheme="minorHAnsi" w:hAnsiTheme="minorHAnsi"/>
          <w:sz w:val="20"/>
          <w:lang w:val="pl-PL"/>
        </w:rPr>
        <w:t>KGHM CUPRUM sp. z o.o. – Centrum Badawczo-Rozwojowe</w:t>
      </w:r>
      <w:r>
        <w:rPr>
          <w:rFonts w:asciiTheme="minorHAnsi" w:hAnsiTheme="minorHAnsi"/>
          <w:sz w:val="20"/>
          <w:lang w:val="pl-PL"/>
        </w:rPr>
        <w:t xml:space="preserve"> (sala Cuprum 514, pietro 5)  </w:t>
      </w:r>
    </w:p>
    <w:p w:rsidR="008E3E4C" w:rsidRPr="00190087" w:rsidRDefault="008E3E4C" w:rsidP="008E3E4C">
      <w:pPr>
        <w:pStyle w:val="Tekstpodstawowy"/>
        <w:spacing w:after="0" w:line="240" w:lineRule="auto"/>
        <w:ind w:left="1416"/>
        <w:outlineLvl w:val="0"/>
        <w:rPr>
          <w:rFonts w:asciiTheme="minorHAnsi" w:hAnsiTheme="minorHAnsi" w:cs="Arial"/>
          <w:b/>
          <w:sz w:val="20"/>
          <w:szCs w:val="20"/>
        </w:rPr>
      </w:pPr>
      <w:r w:rsidRPr="00190087">
        <w:rPr>
          <w:rFonts w:asciiTheme="minorHAnsi" w:hAnsiTheme="minorHAnsi"/>
          <w:sz w:val="20"/>
          <w:szCs w:val="20"/>
        </w:rPr>
        <w:t>ul. Gen. Wł. Sikorskiego 2-8; 53-659 Wrocław</w:t>
      </w:r>
    </w:p>
    <w:p w:rsidR="008E3E4C" w:rsidRPr="00190087" w:rsidRDefault="008E3E4C" w:rsidP="008E3E4C">
      <w:pPr>
        <w:outlineLvl w:val="0"/>
        <w:rPr>
          <w:rFonts w:asciiTheme="minorHAnsi" w:hAnsiTheme="minorHAnsi" w:cs="Arial"/>
          <w:b/>
          <w:bCs/>
          <w:sz w:val="20"/>
          <w:lang w:val="en-US"/>
        </w:rPr>
      </w:pPr>
    </w:p>
    <w:p w:rsidR="008E3E4C" w:rsidRPr="00190087" w:rsidRDefault="008E3E4C" w:rsidP="008E3E4C">
      <w:pPr>
        <w:numPr>
          <w:ilvl w:val="0"/>
          <w:numId w:val="26"/>
        </w:numPr>
        <w:rPr>
          <w:rFonts w:asciiTheme="minorHAnsi" w:hAnsiTheme="minorHAnsi" w:cs="Arial"/>
          <w:sz w:val="20"/>
          <w:lang w:val="pl-PL"/>
        </w:rPr>
      </w:pPr>
      <w:r w:rsidRPr="00190087">
        <w:rPr>
          <w:rFonts w:asciiTheme="minorHAnsi" w:hAnsiTheme="minorHAnsi" w:cs="Arial"/>
          <w:sz w:val="20"/>
          <w:lang w:val="pl-PL"/>
        </w:rPr>
        <w:t xml:space="preserve">Zgłoszenie udziału w konferencji następuje poprzez wysłanie </w:t>
      </w:r>
      <w:r>
        <w:rPr>
          <w:rFonts w:asciiTheme="minorHAnsi" w:hAnsiTheme="minorHAnsi" w:cs="Arial"/>
          <w:b/>
          <w:sz w:val="20"/>
          <w:u w:val="single"/>
          <w:lang w:val="pl-PL"/>
        </w:rPr>
        <w:t>do dnia 15</w:t>
      </w:r>
      <w:r w:rsidRPr="00190087">
        <w:rPr>
          <w:rFonts w:asciiTheme="minorHAnsi" w:hAnsiTheme="minorHAnsi" w:cs="Arial"/>
          <w:b/>
          <w:sz w:val="20"/>
          <w:u w:val="single"/>
          <w:lang w:val="pl-PL"/>
        </w:rPr>
        <w:t xml:space="preserve"> września 2016 roku</w:t>
      </w:r>
      <w:r w:rsidRPr="00190087">
        <w:rPr>
          <w:rFonts w:asciiTheme="minorHAnsi" w:hAnsiTheme="minorHAnsi" w:cs="Arial"/>
          <w:sz w:val="20"/>
          <w:lang w:val="pl-PL"/>
        </w:rPr>
        <w:t xml:space="preserve"> wypełnionego formularza zgłoszeniowego na adres </w:t>
      </w:r>
      <w:hyperlink r:id="rId13" w:history="1">
        <w:r w:rsidRPr="00190087">
          <w:rPr>
            <w:rStyle w:val="Hipercze"/>
            <w:rFonts w:asciiTheme="minorHAnsi" w:hAnsiTheme="minorHAnsi" w:cs="Arial"/>
            <w:sz w:val="20"/>
            <w:lang w:val="pl-PL"/>
          </w:rPr>
          <w:t>justyna.mlynarz@umwd.pl</w:t>
        </w:r>
      </w:hyperlink>
      <w:r w:rsidRPr="00190087">
        <w:rPr>
          <w:rFonts w:asciiTheme="minorHAnsi" w:hAnsiTheme="minorHAnsi" w:cs="Arial"/>
          <w:sz w:val="20"/>
          <w:lang w:val="pl-PL"/>
        </w:rPr>
        <w:t xml:space="preserve"> </w:t>
      </w:r>
    </w:p>
    <w:p w:rsidR="008E3E4C" w:rsidRPr="00190087" w:rsidRDefault="008E3E4C" w:rsidP="008E3E4C">
      <w:pPr>
        <w:numPr>
          <w:ilvl w:val="0"/>
          <w:numId w:val="26"/>
        </w:numPr>
        <w:jc w:val="both"/>
        <w:rPr>
          <w:rFonts w:asciiTheme="minorHAnsi" w:hAnsiTheme="minorHAnsi" w:cs="Arial"/>
          <w:sz w:val="20"/>
          <w:lang w:val="pl-PL"/>
        </w:rPr>
      </w:pPr>
      <w:r w:rsidRPr="00190087">
        <w:rPr>
          <w:rFonts w:asciiTheme="minorHAnsi" w:hAnsiTheme="minorHAnsi" w:cs="Arial"/>
          <w:sz w:val="20"/>
          <w:lang w:val="pl-PL"/>
        </w:rPr>
        <w:t>Udział w konferencji jest bezpłatny</w:t>
      </w:r>
    </w:p>
    <w:p w:rsidR="008E3E4C" w:rsidRPr="00190087" w:rsidRDefault="008E3E4C" w:rsidP="008E3E4C">
      <w:pPr>
        <w:numPr>
          <w:ilvl w:val="0"/>
          <w:numId w:val="26"/>
        </w:numPr>
        <w:jc w:val="both"/>
        <w:rPr>
          <w:rFonts w:asciiTheme="minorHAnsi" w:hAnsiTheme="minorHAnsi" w:cs="Arial"/>
          <w:sz w:val="20"/>
          <w:lang w:val="pl-PL"/>
        </w:rPr>
      </w:pPr>
      <w:r>
        <w:rPr>
          <w:rFonts w:asciiTheme="minorHAnsi" w:hAnsiTheme="minorHAnsi" w:cs="Arial"/>
          <w:sz w:val="20"/>
          <w:lang w:val="pl-PL"/>
        </w:rPr>
        <w:t>Liczba</w:t>
      </w:r>
      <w:r w:rsidRPr="00190087">
        <w:rPr>
          <w:rFonts w:asciiTheme="minorHAnsi" w:hAnsiTheme="minorHAnsi" w:cs="Arial"/>
          <w:sz w:val="20"/>
          <w:lang w:val="pl-PL"/>
        </w:rPr>
        <w:t xml:space="preserve"> miejsc jest ograniczona. Decyduje kolejność zgłoszeń. </w:t>
      </w:r>
    </w:p>
    <w:p w:rsidR="008E3E4C" w:rsidRPr="00190087" w:rsidRDefault="008E3E4C" w:rsidP="008E3E4C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 w:val="20"/>
          <w:lang w:val="pl-PL"/>
        </w:rPr>
      </w:pPr>
    </w:p>
    <w:p w:rsidR="008E3E4C" w:rsidRPr="00190087" w:rsidRDefault="008E3E4C" w:rsidP="008E3E4C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 w:val="20"/>
          <w:lang w:val="pl-PL"/>
        </w:rPr>
      </w:pPr>
      <w:r w:rsidRPr="00190087">
        <w:rPr>
          <w:rFonts w:asciiTheme="minorHAnsi" w:hAnsiTheme="minorHAnsi" w:cs="Arial"/>
          <w:b/>
          <w:bCs/>
          <w:sz w:val="20"/>
          <w:lang w:val="pl-PL"/>
        </w:rPr>
        <w:t>Imię i nazwisko:</w:t>
      </w:r>
    </w:p>
    <w:p w:rsidR="008E3E4C" w:rsidRPr="00190087" w:rsidRDefault="008E3E4C" w:rsidP="008E3E4C">
      <w:pPr>
        <w:rPr>
          <w:rFonts w:asciiTheme="minorHAnsi" w:hAnsiTheme="minorHAnsi" w:cs="Arial"/>
          <w:bCs/>
          <w:sz w:val="20"/>
          <w:lang w:val="pl-PL"/>
        </w:rPr>
      </w:pPr>
    </w:p>
    <w:p w:rsidR="008E3E4C" w:rsidRPr="00190087" w:rsidRDefault="008E3E4C" w:rsidP="008E3E4C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 w:val="20"/>
          <w:lang w:val="pl-PL"/>
        </w:rPr>
      </w:pPr>
      <w:r w:rsidRPr="00190087">
        <w:rPr>
          <w:rFonts w:asciiTheme="minorHAnsi" w:hAnsiTheme="minorHAnsi" w:cs="Arial"/>
          <w:b/>
          <w:bCs/>
          <w:sz w:val="20"/>
          <w:lang w:val="pl-PL"/>
        </w:rPr>
        <w:t>Funkcja:</w:t>
      </w:r>
    </w:p>
    <w:p w:rsidR="008E3E4C" w:rsidRPr="00190087" w:rsidRDefault="008E3E4C" w:rsidP="008E3E4C">
      <w:pPr>
        <w:rPr>
          <w:rFonts w:asciiTheme="minorHAnsi" w:hAnsiTheme="minorHAnsi" w:cs="Arial"/>
          <w:b/>
          <w:bCs/>
          <w:sz w:val="20"/>
          <w:lang w:val="pl-PL"/>
        </w:rPr>
      </w:pPr>
    </w:p>
    <w:p w:rsidR="008E3E4C" w:rsidRPr="00190087" w:rsidRDefault="008E3E4C" w:rsidP="008E3E4C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 w:val="20"/>
          <w:lang w:val="pl-PL"/>
        </w:rPr>
      </w:pPr>
      <w:r w:rsidRPr="00190087">
        <w:rPr>
          <w:rFonts w:asciiTheme="minorHAnsi" w:hAnsiTheme="minorHAnsi" w:cs="Arial"/>
          <w:b/>
          <w:bCs/>
          <w:sz w:val="20"/>
          <w:lang w:val="pl-PL"/>
        </w:rPr>
        <w:t>Firma:</w:t>
      </w:r>
    </w:p>
    <w:p w:rsidR="008E3E4C" w:rsidRPr="00190087" w:rsidRDefault="008E3E4C" w:rsidP="008E3E4C">
      <w:pPr>
        <w:rPr>
          <w:rFonts w:asciiTheme="minorHAnsi" w:hAnsiTheme="minorHAnsi" w:cs="Arial"/>
          <w:b/>
          <w:bCs/>
          <w:sz w:val="20"/>
          <w:lang w:val="pl-PL"/>
        </w:rPr>
      </w:pPr>
    </w:p>
    <w:p w:rsidR="008E3E4C" w:rsidRPr="00EA44AF" w:rsidRDefault="008E3E4C" w:rsidP="008E3E4C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 w:val="20"/>
        </w:rPr>
      </w:pPr>
      <w:proofErr w:type="spellStart"/>
      <w:r w:rsidRPr="00EA44AF">
        <w:rPr>
          <w:rFonts w:asciiTheme="minorHAnsi" w:hAnsiTheme="minorHAnsi" w:cs="Arial"/>
          <w:b/>
          <w:bCs/>
          <w:sz w:val="20"/>
        </w:rPr>
        <w:t>Adres</w:t>
      </w:r>
      <w:proofErr w:type="spellEnd"/>
      <w:r w:rsidRPr="00EA44AF">
        <w:rPr>
          <w:rFonts w:asciiTheme="minorHAnsi" w:hAnsiTheme="minorHAnsi" w:cs="Arial"/>
          <w:b/>
          <w:bCs/>
          <w:sz w:val="20"/>
        </w:rPr>
        <w:t>:</w:t>
      </w:r>
    </w:p>
    <w:p w:rsidR="008E3E4C" w:rsidRPr="00EA44AF" w:rsidRDefault="008E3E4C" w:rsidP="008E3E4C">
      <w:pPr>
        <w:rPr>
          <w:rFonts w:asciiTheme="minorHAnsi" w:hAnsiTheme="minorHAnsi" w:cs="Arial"/>
          <w:b/>
          <w:bCs/>
          <w:sz w:val="20"/>
        </w:rPr>
      </w:pPr>
    </w:p>
    <w:p w:rsidR="008E3E4C" w:rsidRPr="00EA44AF" w:rsidRDefault="008E3E4C" w:rsidP="008E3E4C">
      <w:pPr>
        <w:pBdr>
          <w:bottom w:val="single" w:sz="6" w:space="1" w:color="auto"/>
        </w:pBdr>
        <w:rPr>
          <w:rFonts w:asciiTheme="minorHAnsi" w:hAnsiTheme="minorHAnsi" w:cs="Arial"/>
          <w:b/>
          <w:bCs/>
          <w:sz w:val="20"/>
        </w:rPr>
      </w:pPr>
      <w:r w:rsidRPr="00EA44AF">
        <w:rPr>
          <w:rFonts w:asciiTheme="minorHAnsi" w:hAnsiTheme="minorHAnsi" w:cs="Arial"/>
          <w:b/>
          <w:bCs/>
          <w:sz w:val="20"/>
        </w:rPr>
        <w:t xml:space="preserve">tel. / </w:t>
      </w:r>
      <w:proofErr w:type="spellStart"/>
      <w:r w:rsidRPr="00EA44AF">
        <w:rPr>
          <w:rFonts w:asciiTheme="minorHAnsi" w:hAnsiTheme="minorHAnsi" w:cs="Arial"/>
          <w:b/>
          <w:bCs/>
          <w:sz w:val="20"/>
        </w:rPr>
        <w:t>faks</w:t>
      </w:r>
      <w:proofErr w:type="spellEnd"/>
      <w:r w:rsidRPr="00EA44AF">
        <w:rPr>
          <w:rFonts w:asciiTheme="minorHAnsi" w:hAnsiTheme="minorHAnsi" w:cs="Arial"/>
          <w:b/>
          <w:bCs/>
          <w:sz w:val="20"/>
        </w:rPr>
        <w:t>:</w:t>
      </w:r>
    </w:p>
    <w:p w:rsidR="008E3E4C" w:rsidRPr="00EA44AF" w:rsidRDefault="008E3E4C" w:rsidP="008E3E4C">
      <w:pPr>
        <w:rPr>
          <w:rFonts w:asciiTheme="minorHAnsi" w:hAnsiTheme="minorHAnsi" w:cs="Arial"/>
          <w:b/>
          <w:bCs/>
          <w:sz w:val="20"/>
        </w:rPr>
      </w:pPr>
    </w:p>
    <w:p w:rsidR="008E3E4C" w:rsidRPr="00EA44AF" w:rsidRDefault="008E3E4C" w:rsidP="008E3E4C">
      <w:pPr>
        <w:pBdr>
          <w:bottom w:val="single" w:sz="6" w:space="1" w:color="auto"/>
        </w:pBdr>
        <w:rPr>
          <w:rFonts w:asciiTheme="minorHAnsi" w:hAnsiTheme="minorHAnsi" w:cs="Arial"/>
          <w:b/>
          <w:bCs/>
          <w:sz w:val="20"/>
        </w:rPr>
      </w:pPr>
      <w:proofErr w:type="spellStart"/>
      <w:r w:rsidRPr="00EA44AF">
        <w:rPr>
          <w:rFonts w:asciiTheme="minorHAnsi" w:hAnsiTheme="minorHAnsi" w:cs="Arial"/>
          <w:b/>
          <w:bCs/>
          <w:sz w:val="20"/>
        </w:rPr>
        <w:t>e-mail</w:t>
      </w:r>
      <w:proofErr w:type="spellEnd"/>
      <w:r w:rsidRPr="00EA44AF">
        <w:rPr>
          <w:rFonts w:asciiTheme="minorHAnsi" w:hAnsiTheme="minorHAnsi" w:cs="Arial"/>
          <w:b/>
          <w:bCs/>
          <w:sz w:val="20"/>
        </w:rPr>
        <w:t>:</w:t>
      </w:r>
    </w:p>
    <w:p w:rsidR="008E3E4C" w:rsidRPr="00EA44AF" w:rsidRDefault="008E3E4C" w:rsidP="008E3E4C">
      <w:pPr>
        <w:pBdr>
          <w:bottom w:val="single" w:sz="4" w:space="0" w:color="auto"/>
        </w:pBdr>
        <w:jc w:val="both"/>
        <w:rPr>
          <w:rFonts w:asciiTheme="minorHAnsi" w:hAnsiTheme="minorHAnsi" w:cs="Arial"/>
          <w:b/>
          <w:bCs/>
          <w:sz w:val="20"/>
        </w:rPr>
      </w:pPr>
    </w:p>
    <w:p w:rsidR="008E3E4C" w:rsidRPr="00190087" w:rsidRDefault="008E3E4C" w:rsidP="008E3E4C">
      <w:pPr>
        <w:pBdr>
          <w:bottom w:val="single" w:sz="4" w:space="0" w:color="auto"/>
        </w:pBdr>
        <w:jc w:val="both"/>
        <w:rPr>
          <w:rFonts w:asciiTheme="minorHAnsi" w:hAnsiTheme="minorHAnsi" w:cs="Arial"/>
          <w:b/>
          <w:bCs/>
          <w:sz w:val="20"/>
          <w:lang w:val="pl-PL"/>
        </w:rPr>
      </w:pPr>
      <w:r w:rsidRPr="00190087">
        <w:rPr>
          <w:rFonts w:asciiTheme="minorHAnsi" w:hAnsiTheme="minorHAnsi" w:cs="Arial"/>
          <w:b/>
          <w:bCs/>
          <w:sz w:val="20"/>
          <w:lang w:val="pl-PL"/>
        </w:rPr>
        <w:t>strona internetowa</w:t>
      </w:r>
    </w:p>
    <w:p w:rsidR="008E3E4C" w:rsidRPr="00190087" w:rsidRDefault="008E3E4C" w:rsidP="008E3E4C">
      <w:pPr>
        <w:jc w:val="both"/>
        <w:rPr>
          <w:rFonts w:asciiTheme="minorHAnsi" w:eastAsia="Calibri" w:hAnsiTheme="minorHAnsi"/>
          <w:i/>
          <w:sz w:val="20"/>
          <w:lang w:val="pl-PL" w:eastAsia="en-US"/>
        </w:rPr>
      </w:pPr>
    </w:p>
    <w:p w:rsidR="008E3E4C" w:rsidRPr="00190087" w:rsidRDefault="008E3E4C" w:rsidP="008E3E4C">
      <w:pPr>
        <w:jc w:val="both"/>
        <w:rPr>
          <w:rStyle w:val="Hipercze"/>
          <w:rFonts w:asciiTheme="minorHAnsi" w:hAnsiTheme="minorHAnsi"/>
          <w:i/>
          <w:color w:val="auto"/>
          <w:sz w:val="20"/>
          <w:u w:val="none"/>
          <w:lang w:val="pl-PL"/>
        </w:rPr>
      </w:pPr>
      <w:r w:rsidRPr="00190087">
        <w:rPr>
          <w:rFonts w:asciiTheme="minorHAnsi" w:eastAsia="Calibri" w:hAnsiTheme="minorHAnsi"/>
          <w:i/>
          <w:sz w:val="20"/>
          <w:lang w:val="pl-PL" w:eastAsia="en-US"/>
        </w:rPr>
        <w:t xml:space="preserve">Wyrażam zgodę na przetwarzanie przez Urząd Marszałkowski Województwa Dolnośląskiego oraz Saksońską Agencję Wspierania Gospodarki zawartych w tym formularzu danych osobowych przy zachowaniu obowiązującego w tym zakresie prawa oraz na przekazywanie tych danych osobom trzecim w ramach czynności związanych z organizacją </w:t>
      </w:r>
      <w:r w:rsidRPr="00190087">
        <w:rPr>
          <w:rStyle w:val="Hipercze"/>
          <w:rFonts w:asciiTheme="minorHAnsi" w:hAnsiTheme="minorHAnsi"/>
          <w:i/>
          <w:color w:val="auto"/>
          <w:sz w:val="20"/>
          <w:u w:val="none"/>
          <w:lang w:val="pl-PL"/>
        </w:rPr>
        <w:t>dolnośląsko –saksońskiej konferencji: „Surowce naturalne w gospodarce o obiegu zamkniętym– wyzwania dla regionów górniczych na przykładzie Dolnego Śląska i Saksonii”</w:t>
      </w:r>
    </w:p>
    <w:p w:rsidR="008E3E4C" w:rsidRPr="00190087" w:rsidRDefault="008E3E4C" w:rsidP="008E3E4C">
      <w:pPr>
        <w:jc w:val="both"/>
        <w:rPr>
          <w:rStyle w:val="Hipercze"/>
          <w:rFonts w:asciiTheme="minorHAnsi" w:hAnsiTheme="minorHAnsi"/>
          <w:i/>
          <w:color w:val="auto"/>
          <w:sz w:val="20"/>
          <w:u w:val="none"/>
          <w:lang w:val="pl-PL"/>
        </w:rPr>
      </w:pPr>
    </w:p>
    <w:p w:rsidR="008E3E4C" w:rsidRPr="00190087" w:rsidRDefault="008E3E4C" w:rsidP="008E3E4C">
      <w:pPr>
        <w:pStyle w:val="Tekstpodstawowy"/>
        <w:spacing w:after="0" w:line="240" w:lineRule="auto"/>
        <w:outlineLvl w:val="0"/>
        <w:rPr>
          <w:rFonts w:asciiTheme="minorHAnsi" w:hAnsiTheme="minorHAnsi" w:cs="Arial"/>
          <w:sz w:val="20"/>
          <w:szCs w:val="20"/>
        </w:rPr>
      </w:pPr>
      <w:r w:rsidRPr="00190087">
        <w:rPr>
          <w:rFonts w:asciiTheme="minorHAnsi" w:hAnsiTheme="minorHAnsi" w:cs="Arial"/>
          <w:sz w:val="20"/>
          <w:szCs w:val="20"/>
        </w:rPr>
        <w:t>Uwaga: Organizatorzy zastrzegają sobie prawo do filmowania i fotografowania uczestników spotkania oraz publikacji materiału. Przesłane zgłoszenie jest automatycznym wyrażeniem przez uczestnika zgody na powyższe działania.</w:t>
      </w:r>
    </w:p>
    <w:p w:rsidR="008E3E4C" w:rsidRPr="00190087" w:rsidRDefault="008E3E4C" w:rsidP="008E3E4C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 w:val="20"/>
          <w:lang w:val="pl-PL"/>
        </w:rPr>
      </w:pPr>
    </w:p>
    <w:p w:rsidR="008E3E4C" w:rsidRPr="00190087" w:rsidRDefault="008E3E4C" w:rsidP="008E3E4C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 w:val="20"/>
          <w:lang w:val="pl-PL"/>
        </w:rPr>
      </w:pPr>
    </w:p>
    <w:p w:rsidR="008E3E4C" w:rsidRPr="00190087" w:rsidRDefault="008E3E4C" w:rsidP="008E3E4C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 w:val="20"/>
          <w:lang w:val="pl-PL"/>
        </w:rPr>
      </w:pPr>
      <w:r w:rsidRPr="00190087">
        <w:rPr>
          <w:rFonts w:asciiTheme="minorHAnsi" w:hAnsiTheme="minorHAnsi" w:cs="Arial"/>
          <w:b/>
          <w:bCs/>
          <w:sz w:val="20"/>
          <w:lang w:val="pl-PL"/>
        </w:rPr>
        <w:t>data:                                                        podpis:</w:t>
      </w:r>
    </w:p>
    <w:p w:rsidR="008E3E4C" w:rsidRDefault="008E3E4C" w:rsidP="008E3E4C">
      <w:pPr>
        <w:rPr>
          <w:rFonts w:asciiTheme="minorHAnsi" w:hAnsiTheme="minorHAnsi" w:cs="Arial"/>
          <w:b/>
          <w:bCs/>
          <w:sz w:val="20"/>
          <w:lang w:val="pl-PL"/>
        </w:rPr>
      </w:pPr>
    </w:p>
    <w:p w:rsidR="008E3E4C" w:rsidRPr="00190087" w:rsidRDefault="008E3E4C" w:rsidP="008E3E4C">
      <w:pPr>
        <w:rPr>
          <w:rFonts w:asciiTheme="minorHAnsi" w:hAnsiTheme="minorHAnsi" w:cs="Arial"/>
          <w:b/>
          <w:bCs/>
          <w:sz w:val="20"/>
          <w:lang w:val="pl-PL"/>
        </w:rPr>
      </w:pPr>
    </w:p>
    <w:p w:rsidR="008E3E4C" w:rsidRPr="00190087" w:rsidRDefault="008E3E4C" w:rsidP="008E3E4C">
      <w:pPr>
        <w:rPr>
          <w:rFonts w:asciiTheme="minorHAnsi" w:hAnsiTheme="minorHAnsi" w:cs="Arial"/>
          <w:b/>
          <w:bCs/>
          <w:sz w:val="20"/>
          <w:lang w:val="pl-PL"/>
        </w:rPr>
      </w:pPr>
      <w:r w:rsidRPr="00190087">
        <w:rPr>
          <w:rFonts w:asciiTheme="minorHAnsi" w:hAnsiTheme="minorHAnsi" w:cs="Arial"/>
          <w:b/>
          <w:bCs/>
          <w:sz w:val="20"/>
          <w:lang w:val="pl-PL"/>
        </w:rPr>
        <w:t>Osoby do kontaktu:</w:t>
      </w:r>
    </w:p>
    <w:p w:rsidR="008E3E4C" w:rsidRPr="00190087" w:rsidRDefault="008E3E4C" w:rsidP="008E3E4C">
      <w:pPr>
        <w:numPr>
          <w:ilvl w:val="0"/>
          <w:numId w:val="24"/>
        </w:numPr>
        <w:tabs>
          <w:tab w:val="num" w:pos="360"/>
        </w:tabs>
        <w:ind w:left="357" w:hanging="357"/>
        <w:rPr>
          <w:rFonts w:asciiTheme="minorHAnsi" w:hAnsiTheme="minorHAnsi" w:cs="Arial"/>
          <w:color w:val="3366FF"/>
          <w:sz w:val="20"/>
          <w:lang w:val="pl-PL"/>
        </w:rPr>
      </w:pPr>
      <w:r w:rsidRPr="00190087">
        <w:rPr>
          <w:rFonts w:asciiTheme="minorHAnsi" w:hAnsiTheme="minorHAnsi" w:cs="Arial"/>
          <w:sz w:val="20"/>
          <w:lang w:val="pl-PL"/>
        </w:rPr>
        <w:t xml:space="preserve">Justyna Młynarz, Wydział Gospodarki, Urząd Marszałkowski Województwa Dolnośląskiego, </w:t>
      </w:r>
    </w:p>
    <w:p w:rsidR="008E3E4C" w:rsidRPr="00190087" w:rsidRDefault="008E3E4C" w:rsidP="008E3E4C">
      <w:pPr>
        <w:ind w:left="357"/>
        <w:rPr>
          <w:rFonts w:asciiTheme="minorHAnsi" w:hAnsiTheme="minorHAnsi" w:cs="Arial"/>
          <w:sz w:val="20"/>
          <w:lang w:val="en-US"/>
        </w:rPr>
      </w:pPr>
      <w:r w:rsidRPr="00190087">
        <w:rPr>
          <w:rFonts w:asciiTheme="minorHAnsi" w:hAnsiTheme="minorHAnsi" w:cs="Arial"/>
          <w:sz w:val="20"/>
          <w:lang w:val="en-US"/>
        </w:rPr>
        <w:t xml:space="preserve">tel.: +48 71 776 96 96, email: </w:t>
      </w:r>
      <w:hyperlink r:id="rId14" w:history="1">
        <w:r w:rsidRPr="00190087">
          <w:rPr>
            <w:rStyle w:val="Hipercze"/>
            <w:rFonts w:asciiTheme="minorHAnsi" w:hAnsiTheme="minorHAnsi" w:cs="Arial"/>
            <w:sz w:val="20"/>
            <w:lang w:val="en-US"/>
          </w:rPr>
          <w:t>justyna.mlynarz@umwd.pl</w:t>
        </w:r>
      </w:hyperlink>
      <w:r w:rsidRPr="00190087">
        <w:rPr>
          <w:rFonts w:asciiTheme="minorHAnsi" w:hAnsiTheme="minorHAnsi"/>
          <w:sz w:val="20"/>
          <w:lang w:val="en-US"/>
        </w:rPr>
        <w:t>;</w:t>
      </w:r>
      <w:r w:rsidRPr="00190087">
        <w:rPr>
          <w:rFonts w:asciiTheme="minorHAnsi" w:hAnsiTheme="minorHAnsi" w:cs="Arial"/>
          <w:sz w:val="20"/>
          <w:lang w:val="en-US"/>
        </w:rPr>
        <w:t xml:space="preserve"> </w:t>
      </w:r>
    </w:p>
    <w:p w:rsidR="008E3E4C" w:rsidRPr="00190087" w:rsidRDefault="004436F7" w:rsidP="008E3E4C">
      <w:pPr>
        <w:ind w:left="357"/>
        <w:rPr>
          <w:rFonts w:asciiTheme="minorHAnsi" w:hAnsiTheme="minorHAnsi"/>
          <w:sz w:val="20"/>
        </w:rPr>
      </w:pPr>
      <w:hyperlink r:id="rId15" w:history="1">
        <w:r w:rsidR="008E3E4C" w:rsidRPr="00190087">
          <w:rPr>
            <w:rStyle w:val="Hipercze"/>
            <w:rFonts w:asciiTheme="minorHAnsi" w:hAnsiTheme="minorHAnsi" w:cs="Arial"/>
            <w:sz w:val="20"/>
            <w:lang w:val="en-US"/>
          </w:rPr>
          <w:t>www.umwd.dolnyslask.pl</w:t>
        </w:r>
      </w:hyperlink>
    </w:p>
    <w:p w:rsidR="008E3E4C" w:rsidRPr="00190087" w:rsidRDefault="008E3E4C" w:rsidP="008E3E4C">
      <w:pPr>
        <w:pStyle w:val="Akapitzlist"/>
        <w:numPr>
          <w:ilvl w:val="0"/>
          <w:numId w:val="25"/>
        </w:numPr>
        <w:tabs>
          <w:tab w:val="left" w:pos="426"/>
        </w:tabs>
        <w:ind w:left="0" w:firstLine="0"/>
        <w:rPr>
          <w:rFonts w:asciiTheme="minorHAnsi" w:hAnsiTheme="minorHAnsi"/>
          <w:sz w:val="20"/>
          <w:lang w:val="pl-PL"/>
        </w:rPr>
      </w:pPr>
      <w:r w:rsidRPr="00190087">
        <w:rPr>
          <w:rFonts w:asciiTheme="minorHAnsi" w:hAnsiTheme="minorHAnsi" w:cs="Arial"/>
          <w:sz w:val="20"/>
          <w:lang w:val="pl-PL"/>
        </w:rPr>
        <w:t xml:space="preserve">Anna Sikorska, Przedstawiciel WFS w Polsce, Biuro Saksońskiej Agencji Wspierania Gospodarki, </w:t>
      </w:r>
    </w:p>
    <w:p w:rsidR="008E3E4C" w:rsidRDefault="008E3E4C" w:rsidP="008E3E4C">
      <w:pPr>
        <w:ind w:firstLine="426"/>
        <w:rPr>
          <w:rFonts w:asciiTheme="minorHAnsi" w:hAnsiTheme="minorHAnsi" w:cs="Arial"/>
          <w:sz w:val="20"/>
          <w:lang w:val="pl-PL"/>
        </w:rPr>
      </w:pPr>
      <w:r w:rsidRPr="00190087">
        <w:rPr>
          <w:rFonts w:asciiTheme="minorHAnsi" w:hAnsiTheme="minorHAnsi" w:cs="Arial"/>
          <w:sz w:val="20"/>
          <w:lang w:val="pl-PL"/>
        </w:rPr>
        <w:t xml:space="preserve">tel.: +48 71 372 46 31, fax: +48 71 313 11 74, e-mail: </w:t>
      </w:r>
      <w:hyperlink r:id="rId16" w:history="1">
        <w:r w:rsidRPr="00190087">
          <w:rPr>
            <w:rStyle w:val="Hipercze"/>
            <w:rFonts w:asciiTheme="minorHAnsi" w:hAnsiTheme="minorHAnsi" w:cs="Arial"/>
            <w:sz w:val="20"/>
            <w:lang w:val="pl-PL"/>
          </w:rPr>
          <w:t>wfs.sikorska@saxony.pl</w:t>
        </w:r>
      </w:hyperlink>
      <w:r w:rsidRPr="00190087">
        <w:rPr>
          <w:rFonts w:asciiTheme="minorHAnsi" w:hAnsiTheme="minorHAnsi" w:cs="Arial"/>
          <w:sz w:val="20"/>
          <w:lang w:val="pl-PL"/>
        </w:rPr>
        <w:br/>
        <w:t xml:space="preserve">         </w:t>
      </w:r>
      <w:hyperlink r:id="rId17" w:history="1">
        <w:r w:rsidRPr="00DF2DF8">
          <w:rPr>
            <w:rStyle w:val="Hipercze"/>
            <w:rFonts w:asciiTheme="minorHAnsi" w:hAnsiTheme="minorHAnsi" w:cs="Arial"/>
            <w:sz w:val="20"/>
            <w:lang w:val="pl-PL"/>
          </w:rPr>
          <w:t>www.invest-in-saxony.de</w:t>
        </w:r>
      </w:hyperlink>
    </w:p>
    <w:p w:rsidR="00B2218A" w:rsidRPr="00093E14" w:rsidRDefault="00B2218A" w:rsidP="00A737AB">
      <w:pPr>
        <w:rPr>
          <w:rFonts w:ascii="Calibri" w:hAnsi="Calibri" w:cs="Arial"/>
          <w:b/>
          <w:sz w:val="8"/>
          <w:szCs w:val="8"/>
        </w:rPr>
      </w:pPr>
    </w:p>
    <w:sectPr w:rsidR="00B2218A" w:rsidRPr="00093E14" w:rsidSect="005050DB">
      <w:footerReference w:type="default" r:id="rId18"/>
      <w:footerReference w:type="first" r:id="rId19"/>
      <w:pgSz w:w="11907" w:h="16840" w:code="9"/>
      <w:pgMar w:top="567" w:right="1275" w:bottom="1418" w:left="1418" w:header="567" w:footer="5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F7" w:rsidRDefault="004436F7" w:rsidP="00EE1DF1">
      <w:r>
        <w:separator/>
      </w:r>
    </w:p>
  </w:endnote>
  <w:endnote w:type="continuationSeparator" w:id="0">
    <w:p w:rsidR="004436F7" w:rsidRDefault="004436F7" w:rsidP="00EE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E8" w:rsidRPr="00B35043" w:rsidRDefault="00713EA3" w:rsidP="00474DE8">
    <w:pPr>
      <w:pStyle w:val="Stopka"/>
      <w:jc w:val="right"/>
      <w:rPr>
        <w:sz w:val="16"/>
        <w:szCs w:val="16"/>
      </w:rPr>
    </w:pPr>
    <w:r w:rsidRPr="00B35043">
      <w:rPr>
        <w:rStyle w:val="Numerstrony"/>
        <w:sz w:val="16"/>
        <w:szCs w:val="16"/>
      </w:rPr>
      <w:fldChar w:fldCharType="begin"/>
    </w:r>
    <w:r w:rsidR="00474DE8" w:rsidRPr="00B35043">
      <w:rPr>
        <w:rStyle w:val="Numerstrony"/>
        <w:sz w:val="16"/>
        <w:szCs w:val="16"/>
      </w:rPr>
      <w:instrText xml:space="preserve"> PAGE </w:instrText>
    </w:r>
    <w:r w:rsidRPr="00B35043">
      <w:rPr>
        <w:rStyle w:val="Numerstrony"/>
        <w:sz w:val="16"/>
        <w:szCs w:val="16"/>
      </w:rPr>
      <w:fldChar w:fldCharType="separate"/>
    </w:r>
    <w:r w:rsidR="008E3E4C">
      <w:rPr>
        <w:rStyle w:val="Numerstrony"/>
        <w:noProof/>
        <w:sz w:val="16"/>
        <w:szCs w:val="16"/>
      </w:rPr>
      <w:t>2</w:t>
    </w:r>
    <w:r w:rsidRPr="00B35043">
      <w:rPr>
        <w:rStyle w:val="Numerstrony"/>
        <w:sz w:val="16"/>
        <w:szCs w:val="16"/>
      </w:rPr>
      <w:fldChar w:fldCharType="end"/>
    </w:r>
    <w:r w:rsidR="00474DE8" w:rsidRPr="00ED3A04">
      <w:rPr>
        <w:rStyle w:val="Numerstrony"/>
        <w:sz w:val="16"/>
        <w:szCs w:val="16"/>
      </w:rPr>
      <w:t>/</w:t>
    </w:r>
    <w:r w:rsidRPr="00ED3A04">
      <w:rPr>
        <w:rStyle w:val="Numerstrony"/>
        <w:sz w:val="16"/>
        <w:szCs w:val="16"/>
      </w:rPr>
      <w:fldChar w:fldCharType="begin"/>
    </w:r>
    <w:r w:rsidR="00474DE8" w:rsidRPr="00ED3A04">
      <w:rPr>
        <w:rStyle w:val="Numerstrony"/>
        <w:sz w:val="16"/>
        <w:szCs w:val="16"/>
      </w:rPr>
      <w:instrText xml:space="preserve"> NUMPAGES </w:instrText>
    </w:r>
    <w:r w:rsidRPr="00ED3A04">
      <w:rPr>
        <w:rStyle w:val="Numerstrony"/>
        <w:sz w:val="16"/>
        <w:szCs w:val="16"/>
      </w:rPr>
      <w:fldChar w:fldCharType="separate"/>
    </w:r>
    <w:r w:rsidR="00EA44AF">
      <w:rPr>
        <w:rStyle w:val="Numerstrony"/>
        <w:noProof/>
        <w:sz w:val="16"/>
        <w:szCs w:val="16"/>
      </w:rPr>
      <w:t>1</w:t>
    </w:r>
    <w:r w:rsidRPr="00ED3A04">
      <w:rPr>
        <w:rStyle w:val="Numerstron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E8" w:rsidRDefault="005050DB">
    <w:pPr>
      <w:pStyle w:val="Stopka"/>
    </w:pPr>
    <w:r>
      <w:rPr>
        <w:rFonts w:ascii="Calibri" w:hAnsi="Calibri"/>
        <w:noProof/>
        <w:lang w:val="en-GB" w:eastAsia="en-GB"/>
      </w:rPr>
      <w:drawing>
        <wp:inline distT="0" distB="0" distL="0" distR="0">
          <wp:extent cx="2315320" cy="464024"/>
          <wp:effectExtent l="0" t="0" r="0" b="0"/>
          <wp:docPr id="1" name="Grafik 1" descr="J:\projekte\2016\AK\Polen\16-5128 MEP PL ´16_16.500\Rohstoffe\OD local region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rojekte\2016\AK\Polen\16-5128 MEP PL ´16_16.500\Rohstoffe\OD local region 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596" cy="469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E09">
      <w:rPr>
        <w:rFonts w:ascii="Calibri" w:hAnsi="Calibri"/>
      </w:rPr>
      <w:t xml:space="preserve">     </w:t>
    </w:r>
    <w:r w:rsidRPr="00093E14">
      <w:rPr>
        <w:rFonts w:ascii="Calibri" w:hAnsi="Calibri" w:cs="Arial"/>
        <w:noProof/>
        <w:sz w:val="24"/>
        <w:szCs w:val="24"/>
        <w:lang w:val="en-GB" w:eastAsia="en-GB"/>
      </w:rPr>
      <w:drawing>
        <wp:inline distT="0" distB="0" distL="0" distR="0">
          <wp:extent cx="342203" cy="382137"/>
          <wp:effectExtent l="0" t="0" r="0" b="0"/>
          <wp:docPr id="7" name="Grafik 4" descr="Beschreibung: http://www.umwd.dolnyslask.pl/fileadmin/user_upload/wks/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http://www.umwd.dolnyslask.pl/fileadmin/user_upload/wks/logotyp-umwd_nowy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28" t="23129" r="66488" b="28774"/>
                  <a:stretch/>
                </pic:blipFill>
                <pic:spPr bwMode="auto">
                  <a:xfrm>
                    <a:off x="0" y="0"/>
                    <a:ext cx="344748" cy="3849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93E14">
      <w:rPr>
        <w:rFonts w:ascii="Calibri" w:hAnsi="Calibri"/>
      </w:rPr>
      <w:t xml:space="preserve">  </w:t>
    </w:r>
    <w:r>
      <w:rPr>
        <w:rFonts w:ascii="Calibri" w:hAnsi="Calibri"/>
      </w:rPr>
      <w:t xml:space="preserve">  </w:t>
    </w:r>
    <w:r w:rsidRPr="00093E14">
      <w:rPr>
        <w:rFonts w:ascii="Calibri" w:hAnsi="Calibri"/>
      </w:rPr>
      <w:t xml:space="preserve"> </w:t>
    </w:r>
    <w:r w:rsidRPr="00093E14">
      <w:rPr>
        <w:rFonts w:ascii="Calibri" w:hAnsi="Calibri"/>
        <w:noProof/>
        <w:color w:val="0000FF"/>
        <w:lang w:val="en-GB" w:eastAsia="en-GB"/>
      </w:rPr>
      <w:drawing>
        <wp:inline distT="0" distB="0" distL="0" distR="0">
          <wp:extent cx="315436" cy="354841"/>
          <wp:effectExtent l="0" t="0" r="0" b="0"/>
          <wp:docPr id="8" name="Grafik 8" descr="https://upload.wikimedia.org/wikipedia/commons/thumb/5/5f/Coat_of_arms_of_Saxony.svg/220px-Coat_of_arms_of_Saxon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5/5f/Coat_of_arms_of_Saxony.svg/220px-Coat_of_arms_of_Saxony.svg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83" cy="36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F7" w:rsidRDefault="004436F7" w:rsidP="00EE1DF1">
      <w:r>
        <w:separator/>
      </w:r>
    </w:p>
  </w:footnote>
  <w:footnote w:type="continuationSeparator" w:id="0">
    <w:p w:rsidR="004436F7" w:rsidRDefault="004436F7" w:rsidP="00EE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A31"/>
    <w:multiLevelType w:val="hybridMultilevel"/>
    <w:tmpl w:val="6EF658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027961"/>
    <w:multiLevelType w:val="hybridMultilevel"/>
    <w:tmpl w:val="9D8A3A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2D0"/>
    <w:multiLevelType w:val="hybridMultilevel"/>
    <w:tmpl w:val="5DD892C8"/>
    <w:lvl w:ilvl="0" w:tplc="FCDC262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F6569"/>
    <w:multiLevelType w:val="hybridMultilevel"/>
    <w:tmpl w:val="75C0EA16"/>
    <w:lvl w:ilvl="0" w:tplc="00B8E15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B97157E"/>
    <w:multiLevelType w:val="multilevel"/>
    <w:tmpl w:val="6A9E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73A8B"/>
    <w:multiLevelType w:val="hybridMultilevel"/>
    <w:tmpl w:val="92F41650"/>
    <w:lvl w:ilvl="0" w:tplc="50CA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6704"/>
    <w:multiLevelType w:val="hybridMultilevel"/>
    <w:tmpl w:val="103A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64FB3"/>
    <w:multiLevelType w:val="hybridMultilevel"/>
    <w:tmpl w:val="ACBA032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836606A"/>
    <w:multiLevelType w:val="hybridMultilevel"/>
    <w:tmpl w:val="380EB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E0767"/>
    <w:multiLevelType w:val="hybridMultilevel"/>
    <w:tmpl w:val="895AB4C8"/>
    <w:lvl w:ilvl="0" w:tplc="0415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</w:abstractNum>
  <w:abstractNum w:abstractNumId="10" w15:restartNumberingAfterBreak="0">
    <w:nsid w:val="2D8E6D1B"/>
    <w:multiLevelType w:val="multilevel"/>
    <w:tmpl w:val="DA5E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33908"/>
    <w:multiLevelType w:val="hybridMultilevel"/>
    <w:tmpl w:val="0B82E20C"/>
    <w:lvl w:ilvl="0" w:tplc="F578C5A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00000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55CAE"/>
    <w:multiLevelType w:val="hybridMultilevel"/>
    <w:tmpl w:val="BD5C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A179E"/>
    <w:multiLevelType w:val="multilevel"/>
    <w:tmpl w:val="9DB4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876E84"/>
    <w:multiLevelType w:val="hybridMultilevel"/>
    <w:tmpl w:val="13E23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06169"/>
    <w:multiLevelType w:val="hybridMultilevel"/>
    <w:tmpl w:val="2892E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32EA1"/>
    <w:multiLevelType w:val="multilevel"/>
    <w:tmpl w:val="496AC6A4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FB4E24"/>
    <w:multiLevelType w:val="hybridMultilevel"/>
    <w:tmpl w:val="1D709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5426A"/>
    <w:multiLevelType w:val="multilevel"/>
    <w:tmpl w:val="427CE354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123C61"/>
    <w:multiLevelType w:val="hybridMultilevel"/>
    <w:tmpl w:val="B82C22B0"/>
    <w:lvl w:ilvl="0" w:tplc="682826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66730"/>
    <w:multiLevelType w:val="hybridMultilevel"/>
    <w:tmpl w:val="8A14C7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EA42B6A"/>
    <w:multiLevelType w:val="multilevel"/>
    <w:tmpl w:val="5C1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4C2F8A"/>
    <w:multiLevelType w:val="hybridMultilevel"/>
    <w:tmpl w:val="0608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E5F0C"/>
    <w:multiLevelType w:val="hybridMultilevel"/>
    <w:tmpl w:val="653C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A73BE"/>
    <w:multiLevelType w:val="hybridMultilevel"/>
    <w:tmpl w:val="55700726"/>
    <w:lvl w:ilvl="0" w:tplc="91A00BD2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0"/>
  </w:num>
  <w:num w:numId="5">
    <w:abstractNumId w:val="24"/>
  </w:num>
  <w:num w:numId="6">
    <w:abstractNumId w:val="11"/>
  </w:num>
  <w:num w:numId="7">
    <w:abstractNumId w:val="18"/>
  </w:num>
  <w:num w:numId="8">
    <w:abstractNumId w:val="16"/>
  </w:num>
  <w:num w:numId="9">
    <w:abstractNumId w:val="21"/>
  </w:num>
  <w:num w:numId="10">
    <w:abstractNumId w:val="17"/>
  </w:num>
  <w:num w:numId="11">
    <w:abstractNumId w:val="19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23"/>
  </w:num>
  <w:num w:numId="17">
    <w:abstractNumId w:val="6"/>
  </w:num>
  <w:num w:numId="18">
    <w:abstractNumId w:val="22"/>
  </w:num>
  <w:num w:numId="19">
    <w:abstractNumId w:val="2"/>
  </w:num>
  <w:num w:numId="20">
    <w:abstractNumId w:val="8"/>
  </w:num>
  <w:num w:numId="21">
    <w:abstractNumId w:val="1"/>
  </w:num>
  <w:num w:numId="22">
    <w:abstractNumId w:val="0"/>
  </w:num>
  <w:num w:numId="23">
    <w:abstractNumId w:val="14"/>
  </w:num>
  <w:num w:numId="24">
    <w:abstractNumId w:val="3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07"/>
    <w:rsid w:val="000205AB"/>
    <w:rsid w:val="00022800"/>
    <w:rsid w:val="00031278"/>
    <w:rsid w:val="00035C85"/>
    <w:rsid w:val="00037E08"/>
    <w:rsid w:val="000423C3"/>
    <w:rsid w:val="000471F9"/>
    <w:rsid w:val="00052BE2"/>
    <w:rsid w:val="00057310"/>
    <w:rsid w:val="00057FAC"/>
    <w:rsid w:val="00086CBC"/>
    <w:rsid w:val="00091CA2"/>
    <w:rsid w:val="00093E14"/>
    <w:rsid w:val="00096089"/>
    <w:rsid w:val="000A7040"/>
    <w:rsid w:val="000A7092"/>
    <w:rsid w:val="000B5311"/>
    <w:rsid w:val="000B5DD4"/>
    <w:rsid w:val="000C609D"/>
    <w:rsid w:val="000C6628"/>
    <w:rsid w:val="000E2EBF"/>
    <w:rsid w:val="000E303F"/>
    <w:rsid w:val="000F7B27"/>
    <w:rsid w:val="000F7ECF"/>
    <w:rsid w:val="00105143"/>
    <w:rsid w:val="00105210"/>
    <w:rsid w:val="00113AC0"/>
    <w:rsid w:val="001142AE"/>
    <w:rsid w:val="00116CBF"/>
    <w:rsid w:val="00120D16"/>
    <w:rsid w:val="0012389C"/>
    <w:rsid w:val="00123B59"/>
    <w:rsid w:val="001243EF"/>
    <w:rsid w:val="001446F3"/>
    <w:rsid w:val="00163EC8"/>
    <w:rsid w:val="00165003"/>
    <w:rsid w:val="00167AEC"/>
    <w:rsid w:val="00173F5C"/>
    <w:rsid w:val="00174DBD"/>
    <w:rsid w:val="00184F51"/>
    <w:rsid w:val="00185C61"/>
    <w:rsid w:val="001B2D11"/>
    <w:rsid w:val="001C3B31"/>
    <w:rsid w:val="001F4FFE"/>
    <w:rsid w:val="002075E7"/>
    <w:rsid w:val="00222FDF"/>
    <w:rsid w:val="002243EA"/>
    <w:rsid w:val="002334C6"/>
    <w:rsid w:val="0024551B"/>
    <w:rsid w:val="00253620"/>
    <w:rsid w:val="00271184"/>
    <w:rsid w:val="00275B5F"/>
    <w:rsid w:val="00277529"/>
    <w:rsid w:val="002858BD"/>
    <w:rsid w:val="00291634"/>
    <w:rsid w:val="002B0098"/>
    <w:rsid w:val="002B6723"/>
    <w:rsid w:val="002C37FC"/>
    <w:rsid w:val="002E210A"/>
    <w:rsid w:val="002E4BDA"/>
    <w:rsid w:val="00303789"/>
    <w:rsid w:val="003052BC"/>
    <w:rsid w:val="00316BB7"/>
    <w:rsid w:val="00316E73"/>
    <w:rsid w:val="003171C6"/>
    <w:rsid w:val="003206C8"/>
    <w:rsid w:val="00321F74"/>
    <w:rsid w:val="00332785"/>
    <w:rsid w:val="00334971"/>
    <w:rsid w:val="003355AE"/>
    <w:rsid w:val="00355073"/>
    <w:rsid w:val="00363C1C"/>
    <w:rsid w:val="00376A7C"/>
    <w:rsid w:val="00396F63"/>
    <w:rsid w:val="003C0FBA"/>
    <w:rsid w:val="003C607A"/>
    <w:rsid w:val="003C6495"/>
    <w:rsid w:val="003D596B"/>
    <w:rsid w:val="003E2420"/>
    <w:rsid w:val="003F1ED5"/>
    <w:rsid w:val="004140E9"/>
    <w:rsid w:val="00416A6B"/>
    <w:rsid w:val="00425E09"/>
    <w:rsid w:val="00427037"/>
    <w:rsid w:val="004436F7"/>
    <w:rsid w:val="00462A40"/>
    <w:rsid w:val="00462C02"/>
    <w:rsid w:val="00474DE8"/>
    <w:rsid w:val="00475AF2"/>
    <w:rsid w:val="0048761C"/>
    <w:rsid w:val="00492784"/>
    <w:rsid w:val="004A2F81"/>
    <w:rsid w:val="004A567C"/>
    <w:rsid w:val="004A578B"/>
    <w:rsid w:val="004D0508"/>
    <w:rsid w:val="004D0E6A"/>
    <w:rsid w:val="004D34D6"/>
    <w:rsid w:val="004D48E8"/>
    <w:rsid w:val="004E74EA"/>
    <w:rsid w:val="004F4E21"/>
    <w:rsid w:val="005050DB"/>
    <w:rsid w:val="00506DE9"/>
    <w:rsid w:val="00531CAB"/>
    <w:rsid w:val="0054254B"/>
    <w:rsid w:val="0055220F"/>
    <w:rsid w:val="00553752"/>
    <w:rsid w:val="005B7406"/>
    <w:rsid w:val="005C0ACC"/>
    <w:rsid w:val="005C2CFE"/>
    <w:rsid w:val="005D375E"/>
    <w:rsid w:val="005E5922"/>
    <w:rsid w:val="005E599D"/>
    <w:rsid w:val="005E7931"/>
    <w:rsid w:val="005F11B6"/>
    <w:rsid w:val="005F1A22"/>
    <w:rsid w:val="005F745A"/>
    <w:rsid w:val="0060199E"/>
    <w:rsid w:val="00606A43"/>
    <w:rsid w:val="00621C00"/>
    <w:rsid w:val="00625EC3"/>
    <w:rsid w:val="00627B6A"/>
    <w:rsid w:val="006344DE"/>
    <w:rsid w:val="006363FB"/>
    <w:rsid w:val="00654853"/>
    <w:rsid w:val="006950E7"/>
    <w:rsid w:val="006958F3"/>
    <w:rsid w:val="006A2DCC"/>
    <w:rsid w:val="006A6429"/>
    <w:rsid w:val="006B3872"/>
    <w:rsid w:val="006D463A"/>
    <w:rsid w:val="006E0120"/>
    <w:rsid w:val="006E29AF"/>
    <w:rsid w:val="006E60E8"/>
    <w:rsid w:val="006F566C"/>
    <w:rsid w:val="0070332E"/>
    <w:rsid w:val="00712681"/>
    <w:rsid w:val="00713EA3"/>
    <w:rsid w:val="00717739"/>
    <w:rsid w:val="007268FB"/>
    <w:rsid w:val="00747A4B"/>
    <w:rsid w:val="00756FF4"/>
    <w:rsid w:val="007739F2"/>
    <w:rsid w:val="007746AA"/>
    <w:rsid w:val="00780C4D"/>
    <w:rsid w:val="00784364"/>
    <w:rsid w:val="00790BB0"/>
    <w:rsid w:val="00790BC2"/>
    <w:rsid w:val="007A29C7"/>
    <w:rsid w:val="007B1DD9"/>
    <w:rsid w:val="007B2973"/>
    <w:rsid w:val="007B2FD0"/>
    <w:rsid w:val="007B34CA"/>
    <w:rsid w:val="007C39B9"/>
    <w:rsid w:val="007D03AC"/>
    <w:rsid w:val="007D4BBE"/>
    <w:rsid w:val="007F669F"/>
    <w:rsid w:val="007F79FC"/>
    <w:rsid w:val="0080675A"/>
    <w:rsid w:val="008402C5"/>
    <w:rsid w:val="00844217"/>
    <w:rsid w:val="0084571A"/>
    <w:rsid w:val="00846B1C"/>
    <w:rsid w:val="0086736D"/>
    <w:rsid w:val="00872101"/>
    <w:rsid w:val="00876CD7"/>
    <w:rsid w:val="008777F8"/>
    <w:rsid w:val="00890615"/>
    <w:rsid w:val="008A167E"/>
    <w:rsid w:val="008A673D"/>
    <w:rsid w:val="008B5AAE"/>
    <w:rsid w:val="008C26F5"/>
    <w:rsid w:val="008C62F0"/>
    <w:rsid w:val="008E3E4C"/>
    <w:rsid w:val="008F5850"/>
    <w:rsid w:val="00903697"/>
    <w:rsid w:val="009056D9"/>
    <w:rsid w:val="00913267"/>
    <w:rsid w:val="00914F17"/>
    <w:rsid w:val="00915B0D"/>
    <w:rsid w:val="00926B94"/>
    <w:rsid w:val="00934E98"/>
    <w:rsid w:val="00936781"/>
    <w:rsid w:val="009433BF"/>
    <w:rsid w:val="00945B11"/>
    <w:rsid w:val="0095143B"/>
    <w:rsid w:val="00960FF9"/>
    <w:rsid w:val="00967C85"/>
    <w:rsid w:val="009737AF"/>
    <w:rsid w:val="00980CCB"/>
    <w:rsid w:val="00983AF3"/>
    <w:rsid w:val="009A4594"/>
    <w:rsid w:val="009B17AD"/>
    <w:rsid w:val="009C07B9"/>
    <w:rsid w:val="009C36D5"/>
    <w:rsid w:val="009C5569"/>
    <w:rsid w:val="009D11AE"/>
    <w:rsid w:val="009D3DBB"/>
    <w:rsid w:val="009D580F"/>
    <w:rsid w:val="009D7009"/>
    <w:rsid w:val="009E2454"/>
    <w:rsid w:val="009E5CF2"/>
    <w:rsid w:val="009E5EE5"/>
    <w:rsid w:val="009F7174"/>
    <w:rsid w:val="00A02D2F"/>
    <w:rsid w:val="00A05F1B"/>
    <w:rsid w:val="00A070D9"/>
    <w:rsid w:val="00A207CE"/>
    <w:rsid w:val="00A30FD5"/>
    <w:rsid w:val="00A37E9D"/>
    <w:rsid w:val="00A418A9"/>
    <w:rsid w:val="00A50EC8"/>
    <w:rsid w:val="00A5303F"/>
    <w:rsid w:val="00A62635"/>
    <w:rsid w:val="00A737AB"/>
    <w:rsid w:val="00A95A02"/>
    <w:rsid w:val="00A9684C"/>
    <w:rsid w:val="00AB059E"/>
    <w:rsid w:val="00AB0866"/>
    <w:rsid w:val="00AC748F"/>
    <w:rsid w:val="00AD5590"/>
    <w:rsid w:val="00AE06CD"/>
    <w:rsid w:val="00AF0B76"/>
    <w:rsid w:val="00AF2305"/>
    <w:rsid w:val="00B2218A"/>
    <w:rsid w:val="00B27B9A"/>
    <w:rsid w:val="00B34F31"/>
    <w:rsid w:val="00B57720"/>
    <w:rsid w:val="00B63B2C"/>
    <w:rsid w:val="00B64CC2"/>
    <w:rsid w:val="00B669DB"/>
    <w:rsid w:val="00B80E02"/>
    <w:rsid w:val="00B82C2C"/>
    <w:rsid w:val="00B82E75"/>
    <w:rsid w:val="00BA00A8"/>
    <w:rsid w:val="00BA0EF2"/>
    <w:rsid w:val="00BA6F86"/>
    <w:rsid w:val="00BC4612"/>
    <w:rsid w:val="00BD1966"/>
    <w:rsid w:val="00BD44B1"/>
    <w:rsid w:val="00BD5D50"/>
    <w:rsid w:val="00BD5EC7"/>
    <w:rsid w:val="00BE4992"/>
    <w:rsid w:val="00BF004B"/>
    <w:rsid w:val="00BF1BB7"/>
    <w:rsid w:val="00BF7F81"/>
    <w:rsid w:val="00C07E99"/>
    <w:rsid w:val="00C10A03"/>
    <w:rsid w:val="00C220AC"/>
    <w:rsid w:val="00C40B6C"/>
    <w:rsid w:val="00C92C00"/>
    <w:rsid w:val="00C94BB8"/>
    <w:rsid w:val="00C96317"/>
    <w:rsid w:val="00CA30FE"/>
    <w:rsid w:val="00CA68C5"/>
    <w:rsid w:val="00CC2FEE"/>
    <w:rsid w:val="00CC67F9"/>
    <w:rsid w:val="00CE3D6C"/>
    <w:rsid w:val="00CE6235"/>
    <w:rsid w:val="00CF4C93"/>
    <w:rsid w:val="00D0565D"/>
    <w:rsid w:val="00D11079"/>
    <w:rsid w:val="00D128F5"/>
    <w:rsid w:val="00D12FB4"/>
    <w:rsid w:val="00D14800"/>
    <w:rsid w:val="00D21607"/>
    <w:rsid w:val="00D27255"/>
    <w:rsid w:val="00D333F4"/>
    <w:rsid w:val="00D352E2"/>
    <w:rsid w:val="00D364EF"/>
    <w:rsid w:val="00D373C6"/>
    <w:rsid w:val="00D53D08"/>
    <w:rsid w:val="00D54AB7"/>
    <w:rsid w:val="00D60CF0"/>
    <w:rsid w:val="00D63F00"/>
    <w:rsid w:val="00D742A0"/>
    <w:rsid w:val="00D87756"/>
    <w:rsid w:val="00D903C9"/>
    <w:rsid w:val="00D92B69"/>
    <w:rsid w:val="00DA08A2"/>
    <w:rsid w:val="00DA315B"/>
    <w:rsid w:val="00DB6481"/>
    <w:rsid w:val="00DB6BE8"/>
    <w:rsid w:val="00DD6BF8"/>
    <w:rsid w:val="00DF06C6"/>
    <w:rsid w:val="00DF695C"/>
    <w:rsid w:val="00E003D8"/>
    <w:rsid w:val="00E327E5"/>
    <w:rsid w:val="00E3291D"/>
    <w:rsid w:val="00E512D9"/>
    <w:rsid w:val="00E650DF"/>
    <w:rsid w:val="00E76E5C"/>
    <w:rsid w:val="00E8194A"/>
    <w:rsid w:val="00EA304C"/>
    <w:rsid w:val="00EA38B0"/>
    <w:rsid w:val="00EA44AF"/>
    <w:rsid w:val="00EA6ABA"/>
    <w:rsid w:val="00EB5891"/>
    <w:rsid w:val="00EB6862"/>
    <w:rsid w:val="00ED5B81"/>
    <w:rsid w:val="00EE1285"/>
    <w:rsid w:val="00EE1777"/>
    <w:rsid w:val="00EE1DF1"/>
    <w:rsid w:val="00EE2BAA"/>
    <w:rsid w:val="00EF2414"/>
    <w:rsid w:val="00EF5C1A"/>
    <w:rsid w:val="00EF66DF"/>
    <w:rsid w:val="00F00947"/>
    <w:rsid w:val="00F12511"/>
    <w:rsid w:val="00F27470"/>
    <w:rsid w:val="00F36B36"/>
    <w:rsid w:val="00F40D72"/>
    <w:rsid w:val="00F44486"/>
    <w:rsid w:val="00F46685"/>
    <w:rsid w:val="00F55A3B"/>
    <w:rsid w:val="00F65843"/>
    <w:rsid w:val="00F65F8D"/>
    <w:rsid w:val="00F827D5"/>
    <w:rsid w:val="00F9077C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99A06-B818-416B-A8D7-0301A88B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7F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1">
    <w:name w:val="heading 1"/>
    <w:basedOn w:val="Normalny"/>
    <w:link w:val="berschrift1Zchn"/>
    <w:uiPriority w:val="9"/>
    <w:qFormat/>
    <w:rsid w:val="00277529"/>
    <w:pPr>
      <w:spacing w:after="180" w:line="288" w:lineRule="atLeast"/>
      <w:outlineLvl w:val="0"/>
    </w:pPr>
    <w:rPr>
      <w:rFonts w:ascii="Georgia" w:hAnsi="Georgia"/>
      <w:color w:val="523621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berschrift2Zchn"/>
    <w:uiPriority w:val="9"/>
    <w:semiHidden/>
    <w:unhideWhenUsed/>
    <w:qFormat/>
    <w:rsid w:val="00506D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775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7529"/>
    <w:rPr>
      <w:b/>
      <w:bCs/>
    </w:rPr>
  </w:style>
  <w:style w:type="paragraph" w:styleId="Tekstdymka">
    <w:name w:val="Balloon Text"/>
    <w:basedOn w:val="Normalny"/>
    <w:link w:val="SprechblasentextZchn"/>
    <w:uiPriority w:val="99"/>
    <w:semiHidden/>
    <w:unhideWhenUsed/>
    <w:rsid w:val="00277529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SprechblasentextZchn">
    <w:name w:val="Sprechblasentext Zchn"/>
    <w:basedOn w:val="Domylnaczcionkaakapitu"/>
    <w:link w:val="Tekstdymka"/>
    <w:uiPriority w:val="99"/>
    <w:semiHidden/>
    <w:rsid w:val="002775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7529"/>
    <w:rPr>
      <w:rFonts w:ascii="Times New Roman" w:hAnsi="Times New Roman"/>
      <w:sz w:val="24"/>
      <w:szCs w:val="24"/>
      <w:lang w:val="pl-PL" w:eastAsia="pl-PL"/>
    </w:rPr>
  </w:style>
  <w:style w:type="character" w:customStyle="1" w:styleId="berschrift1Zchn">
    <w:name w:val="Überschrift 1 Zchn"/>
    <w:basedOn w:val="Domylnaczcionkaakapitu"/>
    <w:link w:val="Nagwek1"/>
    <w:uiPriority w:val="9"/>
    <w:rsid w:val="00277529"/>
    <w:rPr>
      <w:rFonts w:ascii="Georgia" w:eastAsia="Times New Roman" w:hAnsi="Georgia" w:cs="Times New Roman"/>
      <w:color w:val="523621"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373C6"/>
    <w:rPr>
      <w:i/>
      <w:iCs/>
    </w:rPr>
  </w:style>
  <w:style w:type="character" w:customStyle="1" w:styleId="berschrift2Zchn">
    <w:name w:val="Überschrift 2 Zchn"/>
    <w:basedOn w:val="Domylnaczcionkaakapitu"/>
    <w:link w:val="Nagwek2"/>
    <w:uiPriority w:val="9"/>
    <w:semiHidden/>
    <w:rsid w:val="0050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header">
    <w:name w:val="subheader"/>
    <w:basedOn w:val="Normalny"/>
    <w:rsid w:val="00506DE9"/>
    <w:pPr>
      <w:spacing w:before="150" w:after="15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date4">
    <w:name w:val="date4"/>
    <w:basedOn w:val="Domylnaczcionkaakapitu"/>
    <w:rsid w:val="00506DE9"/>
  </w:style>
  <w:style w:type="paragraph" w:styleId="Stopka">
    <w:name w:val="footer"/>
    <w:basedOn w:val="Normalny"/>
    <w:link w:val="FuzeileZchn"/>
    <w:rsid w:val="00CC67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omylnaczcionkaakapitu"/>
    <w:link w:val="Stopka"/>
    <w:rsid w:val="00CC67F9"/>
    <w:rPr>
      <w:rFonts w:ascii="Arial" w:eastAsia="Times New Roman" w:hAnsi="Arial" w:cs="Times New Roman"/>
      <w:szCs w:val="20"/>
      <w:lang w:val="de-DE" w:eastAsia="de-DE"/>
    </w:rPr>
  </w:style>
  <w:style w:type="character" w:styleId="Numerstrony">
    <w:name w:val="page number"/>
    <w:basedOn w:val="Domylnaczcionkaakapitu"/>
    <w:rsid w:val="00CC67F9"/>
  </w:style>
  <w:style w:type="character" w:customStyle="1" w:styleId="shorttext">
    <w:name w:val="short_text"/>
    <w:basedOn w:val="Domylnaczcionkaakapitu"/>
    <w:rsid w:val="00CC67F9"/>
  </w:style>
  <w:style w:type="character" w:customStyle="1" w:styleId="hps">
    <w:name w:val="hps"/>
    <w:basedOn w:val="Domylnaczcionkaakapitu"/>
    <w:rsid w:val="00CC67F9"/>
  </w:style>
  <w:style w:type="table" w:styleId="Tabela-Siatka">
    <w:name w:val="Table Grid"/>
    <w:basedOn w:val="Standardowy"/>
    <w:rsid w:val="00CC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6723"/>
    <w:pPr>
      <w:ind w:left="720"/>
      <w:contextualSpacing/>
    </w:pPr>
  </w:style>
  <w:style w:type="paragraph" w:styleId="Nagwek">
    <w:name w:val="header"/>
    <w:basedOn w:val="Normalny"/>
    <w:link w:val="KopfzeileZchn"/>
    <w:uiPriority w:val="99"/>
    <w:unhideWhenUsed/>
    <w:rsid w:val="00DB64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omylnaczcionkaakapitu"/>
    <w:link w:val="Nagwek"/>
    <w:uiPriority w:val="99"/>
    <w:rsid w:val="00DB6481"/>
    <w:rPr>
      <w:rFonts w:ascii="Arial" w:eastAsia="Times New Roman" w:hAnsi="Arial" w:cs="Times New Roman"/>
      <w:szCs w:val="20"/>
      <w:lang w:val="de-DE" w:eastAsia="de-DE"/>
    </w:rPr>
  </w:style>
  <w:style w:type="paragraph" w:styleId="Tekstpodstawowy">
    <w:name w:val="Body Text"/>
    <w:basedOn w:val="Normalny"/>
    <w:link w:val="TextkrperZchn"/>
    <w:uiPriority w:val="99"/>
    <w:unhideWhenUsed/>
    <w:rsid w:val="00A5303F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xtkrperZchn">
    <w:name w:val="Textkörper Zchn"/>
    <w:basedOn w:val="Domylnaczcionkaakapitu"/>
    <w:link w:val="Tekstpodstawowy"/>
    <w:uiPriority w:val="99"/>
    <w:rsid w:val="00A5303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3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3F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3F4"/>
    <w:pPr>
      <w:spacing w:after="200" w:line="276" w:lineRule="auto"/>
    </w:pPr>
    <w:rPr>
      <w:rFonts w:ascii="Calibri" w:eastAsia="Calibri" w:hAnsi="Calibri"/>
      <w:sz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3F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26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7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20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6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196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049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4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33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8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0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5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60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1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0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874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3945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7470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12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73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77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7618">
          <w:marLeft w:val="0"/>
          <w:marRight w:val="0"/>
          <w:marTop w:val="0"/>
          <w:marBottom w:val="0"/>
          <w:divBdr>
            <w:top w:val="single" w:sz="6" w:space="0" w:color="94A4AC"/>
            <w:left w:val="single" w:sz="6" w:space="0" w:color="94A4AC"/>
            <w:bottom w:val="single" w:sz="6" w:space="0" w:color="94A4AC"/>
            <w:right w:val="single" w:sz="6" w:space="0" w:color="94A4AC"/>
          </w:divBdr>
          <w:divsChild>
            <w:div w:id="21010966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A9C9FF"/>
                                    <w:right w:val="none" w:sz="0" w:space="0" w:color="auto"/>
                                  </w:divBdr>
                                  <w:divsChild>
                                    <w:div w:id="188301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ustyna.mlynarz@umwd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invest-in-saxony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fs.sikorska@saxon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umwd.dolnyslask.pl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ustyna.mlynarz@umwd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e.wikipedia.org/wiki/Datei:Coat_of_arms_of_Saxony.svg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6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B2D7-1F52-4B99-B145-80777C04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Wirtschaftsförderung Sachsen GmbH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jmlynarz</dc:creator>
  <cp:lastModifiedBy>PBM</cp:lastModifiedBy>
  <cp:revision>2</cp:revision>
  <cp:lastPrinted>2016-08-17T08:44:00Z</cp:lastPrinted>
  <dcterms:created xsi:type="dcterms:W3CDTF">2016-08-22T09:23:00Z</dcterms:created>
  <dcterms:modified xsi:type="dcterms:W3CDTF">2016-08-22T09:23:00Z</dcterms:modified>
</cp:coreProperties>
</file>